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0B" w:rsidRDefault="00BD7C0B" w:rsidP="00BD7C0B">
      <w:pPr>
        <w:ind w:right="-1"/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109220</wp:posOffset>
            </wp:positionV>
            <wp:extent cx="6115050" cy="1162050"/>
            <wp:effectExtent l="19050" t="0" r="0" b="0"/>
            <wp:wrapSquare wrapText="left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C0B" w:rsidRDefault="00BD7C0B" w:rsidP="00BD7C0B">
      <w:pPr>
        <w:pStyle w:val="Titolo"/>
        <w:rPr>
          <w:sz w:val="24"/>
          <w:szCs w:val="24"/>
        </w:rPr>
      </w:pPr>
    </w:p>
    <w:p w:rsidR="00BD7C0B" w:rsidRPr="00A10ADD" w:rsidRDefault="00BD7C0B" w:rsidP="00BD7C0B">
      <w:pPr>
        <w:pStyle w:val="Titolo"/>
        <w:rPr>
          <w:sz w:val="24"/>
          <w:szCs w:val="24"/>
        </w:rPr>
      </w:pPr>
      <w:r w:rsidRPr="00A10ADD">
        <w:rPr>
          <w:sz w:val="24"/>
          <w:szCs w:val="24"/>
        </w:rPr>
        <w:t xml:space="preserve">ISTITUTO COMPRENSIVO STATALE </w:t>
      </w:r>
      <w:r>
        <w:rPr>
          <w:sz w:val="24"/>
          <w:szCs w:val="24"/>
        </w:rPr>
        <w:t xml:space="preserve"> </w:t>
      </w:r>
      <w:r w:rsidRPr="00A10ADD">
        <w:rPr>
          <w:sz w:val="24"/>
          <w:szCs w:val="24"/>
        </w:rPr>
        <w:t>“Antonio Genovesi” SAIC87700C</w:t>
      </w:r>
    </w:p>
    <w:p w:rsidR="00BD7C0B" w:rsidRPr="00F64C63" w:rsidRDefault="00BD7C0B" w:rsidP="00BD7C0B">
      <w:pPr>
        <w:pStyle w:val="Titolo5"/>
        <w:jc w:val="center"/>
        <w:rPr>
          <w:rFonts w:ascii="Times New Roman" w:hAnsi="Times New Roman"/>
        </w:rPr>
      </w:pPr>
      <w:r w:rsidRPr="00A10ADD">
        <w:rPr>
          <w:rFonts w:ascii="Times New Roman" w:hAnsi="Times New Roman"/>
          <w:b w:val="0"/>
          <w:bCs w:val="0"/>
        </w:rPr>
        <w:t xml:space="preserve">Via Domenico Amato,  2 </w:t>
      </w:r>
      <w:proofErr w:type="spellStart"/>
      <w:r w:rsidRPr="00A10ADD">
        <w:rPr>
          <w:rFonts w:ascii="Times New Roman" w:hAnsi="Times New Roman"/>
          <w:b w:val="0"/>
          <w:bCs w:val="0"/>
        </w:rPr>
        <w:t>c.a.p.</w:t>
      </w:r>
      <w:proofErr w:type="spellEnd"/>
      <w:r w:rsidRPr="00A10ADD">
        <w:rPr>
          <w:rFonts w:ascii="Times New Roman" w:hAnsi="Times New Roman"/>
          <w:b w:val="0"/>
          <w:bCs w:val="0"/>
        </w:rPr>
        <w:t xml:space="preserve"> 84099 SAN CIPRIANO PICENTINO (SA</w:t>
      </w:r>
      <w:r w:rsidRPr="00F64C63">
        <w:rPr>
          <w:rFonts w:ascii="Times New Roman" w:hAnsi="Times New Roman"/>
        </w:rPr>
        <w:t>)</w:t>
      </w:r>
    </w:p>
    <w:p w:rsidR="00BD7C0B" w:rsidRPr="00F64C63" w:rsidRDefault="00BD7C0B" w:rsidP="00BD7C0B">
      <w:pPr>
        <w:jc w:val="center"/>
        <w:rPr>
          <w:u w:val="single"/>
          <w:lang w:val="fr-FR"/>
        </w:rPr>
      </w:pPr>
      <w:r>
        <w:rPr>
          <w:lang w:val="fr-FR"/>
        </w:rPr>
        <w:t xml:space="preserve">Tel .e Fax 089861753 </w:t>
      </w:r>
      <w:r w:rsidRPr="00F64C63">
        <w:rPr>
          <w:lang w:val="fr-FR"/>
        </w:rPr>
        <w:t xml:space="preserve"> e.</w:t>
      </w:r>
      <w:r>
        <w:rPr>
          <w:lang w:val="fr-FR"/>
        </w:rPr>
        <w:t xml:space="preserve"> </w:t>
      </w:r>
      <w:r w:rsidRPr="00F64C63">
        <w:rPr>
          <w:lang w:val="fr-FR"/>
        </w:rPr>
        <w:t>mail :  saic87700c@istruzione.it</w:t>
      </w:r>
    </w:p>
    <w:p w:rsidR="00BD7C0B" w:rsidRPr="00197E2C" w:rsidRDefault="00BD7C0B" w:rsidP="00BD7C0B">
      <w:pPr>
        <w:jc w:val="center"/>
        <w:rPr>
          <w:lang w:val="fr-FR"/>
        </w:rPr>
      </w:pPr>
      <w:r w:rsidRPr="00F64C63">
        <w:rPr>
          <w:lang w:val="fr-FR"/>
        </w:rPr>
        <w:t xml:space="preserve">www.icsanciprianopicentino.gov.it   PEC: SAIC87700C@PEC.ISTRUZIONE.IT      </w:t>
      </w:r>
      <w:r>
        <w:rPr>
          <w:lang w:val="fr-FR"/>
        </w:rPr>
        <w:t>C.F.9507502065</w:t>
      </w:r>
      <w:r w:rsidR="008A3591">
        <w:rPr>
          <w:lang w:val="fr-FR"/>
        </w:rPr>
        <w:t>1</w:t>
      </w:r>
    </w:p>
    <w:p w:rsidR="00BD7C0B" w:rsidRPr="00964307" w:rsidRDefault="00BD7C0B" w:rsidP="004D4E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:rsidR="00BD7C0B" w:rsidRPr="00964307" w:rsidRDefault="00BD7C0B" w:rsidP="004D4E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</w:p>
    <w:p w:rsidR="00AE2240" w:rsidRPr="000E4C5E" w:rsidRDefault="00AE2240" w:rsidP="004D4E2B">
      <w:pPr>
        <w:autoSpaceDE w:val="0"/>
        <w:autoSpaceDN w:val="0"/>
        <w:adjustRightInd w:val="0"/>
        <w:spacing w:after="0" w:line="240" w:lineRule="auto"/>
        <w:jc w:val="center"/>
        <w:rPr>
          <w:rFonts w:ascii="Calibri,BoldItalic" w:hAnsi="Calibri,BoldItalic" w:cs="Calibri,BoldItalic"/>
          <w:b/>
          <w:bCs/>
          <w:i/>
          <w:iCs/>
          <w:sz w:val="24"/>
          <w:szCs w:val="24"/>
        </w:rPr>
      </w:pPr>
      <w:r w:rsidRPr="000E4C5E">
        <w:rPr>
          <w:rFonts w:ascii="Calibri,BoldItalic" w:hAnsi="Calibri,BoldItalic" w:cs="Calibri,BoldItalic"/>
          <w:b/>
          <w:bCs/>
          <w:i/>
          <w:iCs/>
          <w:sz w:val="24"/>
          <w:szCs w:val="24"/>
        </w:rPr>
        <w:t>REGOLAMENTO DEL CORSO AD INDIRIZZO MUSICALE</w:t>
      </w:r>
    </w:p>
    <w:p w:rsidR="000E4C5E" w:rsidRDefault="000E4C5E" w:rsidP="00BD7C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20"/>
          <w:szCs w:val="20"/>
        </w:rPr>
      </w:pPr>
    </w:p>
    <w:p w:rsidR="00964307" w:rsidRPr="00BD7C0B" w:rsidRDefault="00964307" w:rsidP="00BD7C0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20"/>
          <w:szCs w:val="20"/>
        </w:rPr>
      </w:pPr>
    </w:p>
    <w:p w:rsidR="00AE224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Il presente regolamento è redatto tenendo conto della seguente normativa vigente</w:t>
      </w:r>
      <w:r w:rsidR="00AC4BE9" w:rsidRPr="000E4C5E">
        <w:rPr>
          <w:rFonts w:asciiTheme="majorHAnsi" w:hAnsiTheme="majorHAnsi" w:cs="Calibri"/>
          <w:sz w:val="24"/>
          <w:szCs w:val="24"/>
        </w:rPr>
        <w:t>,</w:t>
      </w:r>
      <w:r w:rsidRPr="000E4C5E">
        <w:rPr>
          <w:rFonts w:asciiTheme="majorHAnsi" w:hAnsiTheme="majorHAnsi" w:cs="Calibri"/>
          <w:sz w:val="24"/>
          <w:szCs w:val="24"/>
        </w:rPr>
        <w:t xml:space="preserve"> in materia di</w:t>
      </w:r>
      <w:r w:rsidR="004D4E2B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insegnamento dello strumento musicale nella scuola secondaria di I grado:</w:t>
      </w:r>
    </w:p>
    <w:p w:rsidR="00AE224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- D.M. del 6 agosto 1999 n. 235 - Riconduzione ad ordinamento dei corsi sperimentali ad indirizzo</w:t>
      </w:r>
      <w:r w:rsidR="004D4E2B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musicale nella scuola media ai sensi della legge 3.05.1999 n. 124 art.11, comma 9</w:t>
      </w:r>
    </w:p>
    <w:p w:rsidR="00AE2240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- D.M. del 6 agosto 1999 n. 201 - Corsi ad Indirizzo Musicale nella scuola Media - Riconduzione e</w:t>
      </w:r>
      <w:r w:rsidR="004D4E2B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Ordinamento - Istituzione classe di concorso di "Strumento Musicale" nella scuola media.</w:t>
      </w:r>
    </w:p>
    <w:p w:rsidR="000E4C5E" w:rsidRPr="000E4C5E" w:rsidRDefault="000E4C5E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AE2240" w:rsidRDefault="00AE2240" w:rsidP="004D4E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>Premessa</w:t>
      </w:r>
    </w:p>
    <w:p w:rsidR="000E4C5E" w:rsidRPr="000E4C5E" w:rsidRDefault="000E4C5E" w:rsidP="004D4E2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libri,Bold"/>
          <w:b/>
          <w:bCs/>
          <w:sz w:val="24"/>
          <w:szCs w:val="24"/>
        </w:rPr>
      </w:pPr>
    </w:p>
    <w:p w:rsidR="00D17A6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«L'insegnamento strumentale costituisce integrazione interdisciplinare ed arricchimento dell'insegnamento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 xml:space="preserve">obbligatorio dell'educazione musicale nel più ampio quadro delle finalità della </w:t>
      </w:r>
      <w:r w:rsidR="00D17A60" w:rsidRPr="000E4C5E">
        <w:rPr>
          <w:rFonts w:asciiTheme="majorHAnsi" w:hAnsiTheme="majorHAnsi" w:cs="Calibri"/>
          <w:sz w:val="24"/>
          <w:szCs w:val="24"/>
        </w:rPr>
        <w:t xml:space="preserve">scuola </w:t>
      </w:r>
      <w:r w:rsidRPr="000E4C5E">
        <w:rPr>
          <w:rFonts w:asciiTheme="majorHAnsi" w:hAnsiTheme="majorHAnsi" w:cs="Calibri"/>
          <w:sz w:val="24"/>
          <w:szCs w:val="24"/>
        </w:rPr>
        <w:t>secondaria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 xml:space="preserve">di I grado e del progetto complessivo di formazione della persona. </w:t>
      </w:r>
    </w:p>
    <w:p w:rsidR="009E7806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Esso concorre, pertanto, alla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più consapevole appropriazione del linguaggio musicale, di cui fornisce all'alunno una piena conoscenza,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integrando i suoi aspetti tecnico-pratici con quelli teorici, lessicali, storici e culturali che insieme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costituiscono la complessiva valenza dell'educazione musicale; orienta quindi le finalità di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quest'ultima anche in funzione di un più adeguato apporto alle specifiche finalità dell'insegnamento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 xml:space="preserve">strumentale stesso. </w:t>
      </w:r>
    </w:p>
    <w:p w:rsidR="00AE224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Sviluppare l'insegnamento musicale significa fornire agli alunni, destinati a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crescere in un mondo fortemente segnato dalla presenza della musica come veicolo di comunicazione,</w:t>
      </w:r>
      <w:r w:rsidR="00740617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spesso soltanto subita, una maggiore capacità di lettura attiva e critica del reale, una ulteriore</w:t>
      </w:r>
      <w:r w:rsidR="00740617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possibilità di conoscenza, espressione e coscienza, razionale ed emotiva, di sé.</w:t>
      </w:r>
    </w:p>
    <w:p w:rsidR="00740617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Obiettivo del corso triennale, quindi, una volta fornita una completa e consapevole</w:t>
      </w:r>
      <w:r w:rsidR="00740617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alfabetizzazione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musicale, è porre alcuni traguardi essenziali che dovranno essere da tutti raggiunti.</w:t>
      </w:r>
    </w:p>
    <w:p w:rsidR="00FA1471" w:rsidRPr="000E4C5E" w:rsidRDefault="00AE2240" w:rsidP="00FA147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 xml:space="preserve"> Il rispetto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delle finalità generali di carattere orientativo della scuola secondaria di I grado non esclude la valorizzazione</w:t>
      </w:r>
      <w:r w:rsidR="009E7806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delle eccellenze»</w:t>
      </w:r>
      <w:r w:rsidR="00E410BD" w:rsidRPr="000E4C5E">
        <w:rPr>
          <w:rFonts w:asciiTheme="majorHAnsi" w:hAnsiTheme="majorHAnsi" w:cs="Calibri"/>
          <w:sz w:val="24"/>
          <w:szCs w:val="24"/>
        </w:rPr>
        <w:t>.</w:t>
      </w:r>
    </w:p>
    <w:p w:rsidR="00740617" w:rsidRPr="000B4040" w:rsidRDefault="00FA1471" w:rsidP="00FA1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(</w:t>
      </w:r>
      <w:r w:rsidRPr="000B4040">
        <w:rPr>
          <w:rFonts w:cstheme="minorHAnsi"/>
          <w:iCs/>
          <w:sz w:val="24"/>
          <w:szCs w:val="24"/>
        </w:rPr>
        <w:t xml:space="preserve">Indicazioni generali </w:t>
      </w:r>
      <w:r w:rsidRPr="000B4040">
        <w:rPr>
          <w:rFonts w:cstheme="minorHAnsi"/>
          <w:sz w:val="24"/>
          <w:szCs w:val="24"/>
        </w:rPr>
        <w:t>di cui all’</w:t>
      </w:r>
      <w:r w:rsidRPr="000B4040">
        <w:rPr>
          <w:rFonts w:cstheme="minorHAnsi"/>
          <w:iCs/>
          <w:sz w:val="24"/>
          <w:szCs w:val="24"/>
        </w:rPr>
        <w:t xml:space="preserve">Allegato A </w:t>
      </w:r>
      <w:r w:rsidRPr="000B4040">
        <w:rPr>
          <w:rFonts w:cstheme="minorHAnsi"/>
          <w:sz w:val="24"/>
          <w:szCs w:val="24"/>
        </w:rPr>
        <w:t>al D.M. n. 201/99)</w:t>
      </w:r>
    </w:p>
    <w:p w:rsidR="00FA1471" w:rsidRPr="000B4040" w:rsidRDefault="00FA1471" w:rsidP="00FA147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61250" w:rsidRPr="000E4C5E" w:rsidRDefault="00961250" w:rsidP="00A039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lastRenderedPageBreak/>
        <w:t>L’insegnamento d</w:t>
      </w:r>
      <w:r w:rsidR="00660A82" w:rsidRPr="000E4C5E">
        <w:rPr>
          <w:rFonts w:asciiTheme="majorHAnsi" w:hAnsiTheme="majorHAnsi"/>
        </w:rPr>
        <w:t>ello</w:t>
      </w:r>
      <w:r w:rsidRPr="000E4C5E">
        <w:rPr>
          <w:rFonts w:asciiTheme="majorHAnsi" w:hAnsiTheme="majorHAnsi"/>
        </w:rPr>
        <w:t xml:space="preserve"> strumento musicale nella nostra Scuola Secondaria</w:t>
      </w:r>
      <w:r w:rsidR="00660A82" w:rsidRPr="000E4C5E">
        <w:rPr>
          <w:rFonts w:asciiTheme="majorHAnsi" w:hAnsiTheme="majorHAnsi"/>
        </w:rPr>
        <w:t xml:space="preserve"> di primo grado, </w:t>
      </w:r>
      <w:r w:rsidRPr="000E4C5E">
        <w:rPr>
          <w:rFonts w:asciiTheme="majorHAnsi" w:hAnsiTheme="majorHAnsi"/>
        </w:rPr>
        <w:t xml:space="preserve">ha preso il via in forma di sperimentazione nell’anno </w:t>
      </w:r>
      <w:r w:rsidR="00FA1471" w:rsidRPr="000E4C5E">
        <w:rPr>
          <w:rFonts w:asciiTheme="majorHAnsi" w:hAnsiTheme="majorHAnsi"/>
        </w:rPr>
        <w:t xml:space="preserve">scolastico </w:t>
      </w:r>
      <w:r w:rsidRPr="000E4C5E">
        <w:rPr>
          <w:rFonts w:asciiTheme="majorHAnsi" w:hAnsiTheme="majorHAnsi"/>
        </w:rPr>
        <w:t>2012/2013.</w:t>
      </w:r>
    </w:p>
    <w:p w:rsidR="00961250" w:rsidRPr="000E4C5E" w:rsidRDefault="00961250" w:rsidP="00A039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Esso non  va confuso con laboratori o altre attività musicali ma si configura come specifica offerta formativa organizzata con le modalità previste dal D.M. 201/99.</w:t>
      </w:r>
    </w:p>
    <w:p w:rsidR="00740617" w:rsidRPr="000E4C5E" w:rsidRDefault="00740617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 xml:space="preserve">Gli strumenti presenti nella nostra scuola sono i seguenti: </w:t>
      </w:r>
    </w:p>
    <w:p w:rsidR="00740617" w:rsidRPr="000E4C5E" w:rsidRDefault="00740617" w:rsidP="00A039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i/>
        </w:rPr>
      </w:pPr>
      <w:r w:rsidRPr="000E4C5E">
        <w:rPr>
          <w:rFonts w:asciiTheme="majorHAnsi" w:hAnsiTheme="majorHAnsi"/>
          <w:b/>
          <w:i/>
        </w:rPr>
        <w:t>SASSOFONO, CLARINETTO, VIOLINO, FLAUTO</w:t>
      </w:r>
    </w:p>
    <w:p w:rsidR="00AE224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La scuola, attraverso lo studio dello strumento, si propone di raggiungere i seguenti obiettivi:</w:t>
      </w:r>
    </w:p>
    <w:p w:rsidR="00AE224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 xml:space="preserve">a. </w:t>
      </w:r>
      <w:r w:rsidRPr="000E4C5E">
        <w:rPr>
          <w:rFonts w:asciiTheme="majorHAnsi" w:hAnsiTheme="majorHAnsi" w:cs="Calibri"/>
          <w:sz w:val="24"/>
          <w:szCs w:val="24"/>
        </w:rPr>
        <w:t>promuovere la formazione globale dell’alunno offrendo, attraverso l’esperienza musicale resa</w:t>
      </w:r>
      <w:r w:rsidR="00660A82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 xml:space="preserve">più completa dallo studio dello strumento, occasioni di </w:t>
      </w:r>
      <w:r w:rsidR="00740617" w:rsidRPr="000E4C5E">
        <w:rPr>
          <w:rFonts w:asciiTheme="majorHAnsi" w:hAnsiTheme="majorHAnsi" w:cs="Calibri"/>
          <w:sz w:val="24"/>
          <w:szCs w:val="24"/>
        </w:rPr>
        <w:t xml:space="preserve">maturazione logica, espressiva, </w:t>
      </w:r>
      <w:r w:rsidRPr="000E4C5E">
        <w:rPr>
          <w:rFonts w:asciiTheme="majorHAnsi" w:hAnsiTheme="majorHAnsi" w:cs="Calibri"/>
          <w:sz w:val="24"/>
          <w:szCs w:val="24"/>
        </w:rPr>
        <w:t>comunicativa;</w:t>
      </w:r>
    </w:p>
    <w:p w:rsidR="00AE224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 xml:space="preserve">b. </w:t>
      </w:r>
      <w:r w:rsidRPr="000E4C5E">
        <w:rPr>
          <w:rFonts w:asciiTheme="majorHAnsi" w:hAnsiTheme="majorHAnsi" w:cs="Calibri"/>
          <w:sz w:val="24"/>
          <w:szCs w:val="24"/>
        </w:rPr>
        <w:t>offrire all’alunno, attraverso l’acquisizione di specifiche competenze musicali, ulteriori occasioni</w:t>
      </w:r>
      <w:r w:rsidR="00660A82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di sviluppo e orientamento delle proprie potenzialità;</w:t>
      </w:r>
    </w:p>
    <w:p w:rsidR="00AE224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 xml:space="preserve">c. </w:t>
      </w:r>
      <w:r w:rsidRPr="000E4C5E">
        <w:rPr>
          <w:rFonts w:asciiTheme="majorHAnsi" w:hAnsiTheme="majorHAnsi" w:cs="Calibri"/>
          <w:sz w:val="24"/>
          <w:szCs w:val="24"/>
        </w:rPr>
        <w:t>fornire ulteriori occasioni di integrazione e di crescita anche per gli alunni</w:t>
      </w:r>
    </w:p>
    <w:p w:rsidR="00AE224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 xml:space="preserve">d. </w:t>
      </w:r>
      <w:r w:rsidRPr="000E4C5E">
        <w:rPr>
          <w:rFonts w:asciiTheme="majorHAnsi" w:hAnsiTheme="majorHAnsi" w:cs="Calibri"/>
          <w:sz w:val="24"/>
          <w:szCs w:val="24"/>
        </w:rPr>
        <w:t>accrescere il gusto del vivere in gruppo;</w:t>
      </w:r>
    </w:p>
    <w:p w:rsidR="00AE2240" w:rsidRPr="000E4C5E" w:rsidRDefault="00AE224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 xml:space="preserve">e. </w:t>
      </w:r>
      <w:r w:rsidRPr="000E4C5E">
        <w:rPr>
          <w:rFonts w:asciiTheme="majorHAnsi" w:hAnsiTheme="majorHAnsi" w:cs="Calibri"/>
          <w:sz w:val="24"/>
          <w:szCs w:val="24"/>
        </w:rPr>
        <w:t>avviare gli alunni a sostenere un’esibizione pubblica gestendo la propria emotività;</w:t>
      </w:r>
    </w:p>
    <w:p w:rsidR="00032BE5" w:rsidRPr="000E4C5E" w:rsidRDefault="00032BE5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sz w:val="24"/>
          <w:szCs w:val="24"/>
        </w:rPr>
      </w:pPr>
    </w:p>
    <w:p w:rsidR="00FA1471" w:rsidRPr="000E4C5E" w:rsidRDefault="002C7B38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 xml:space="preserve">Art. 1 </w:t>
      </w:r>
      <w:r w:rsidR="000E4C5E">
        <w:rPr>
          <w:rFonts w:asciiTheme="majorHAnsi" w:hAnsiTheme="majorHAnsi" w:cs="Calibri,Bold"/>
          <w:b/>
          <w:bCs/>
          <w:sz w:val="24"/>
          <w:szCs w:val="24"/>
        </w:rPr>
        <w:t>:</w:t>
      </w:r>
    </w:p>
    <w:p w:rsidR="0051300A" w:rsidRPr="000E4C5E" w:rsidRDefault="002C7B38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 xml:space="preserve">- </w:t>
      </w:r>
      <w:r w:rsidRPr="000E4C5E">
        <w:rPr>
          <w:rFonts w:asciiTheme="majorHAnsi" w:hAnsiTheme="majorHAnsi" w:cs="Calibri"/>
          <w:sz w:val="24"/>
          <w:szCs w:val="24"/>
        </w:rPr>
        <w:t xml:space="preserve">Il corso ad indirizzo musicale è opzionale. </w:t>
      </w:r>
    </w:p>
    <w:p w:rsidR="00660A82" w:rsidRPr="000E4C5E" w:rsidRDefault="002C7B38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La volontà di frequentare il corso è espressa</w:t>
      </w:r>
      <w:r w:rsidR="0051300A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 xml:space="preserve">all’atto dell’iscrizione alla classe prima. </w:t>
      </w:r>
    </w:p>
    <w:p w:rsidR="002C7B38" w:rsidRPr="000E4C5E" w:rsidRDefault="002C7B38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Una volta scelto</w:t>
      </w:r>
      <w:r w:rsidR="0051300A" w:rsidRPr="000E4C5E">
        <w:rPr>
          <w:rFonts w:asciiTheme="majorHAnsi" w:hAnsiTheme="majorHAnsi" w:cs="Calibri"/>
          <w:sz w:val="24"/>
          <w:szCs w:val="24"/>
        </w:rPr>
        <w:t>,</w:t>
      </w:r>
      <w:r w:rsidRPr="000E4C5E">
        <w:rPr>
          <w:rFonts w:asciiTheme="majorHAnsi" w:hAnsiTheme="majorHAnsi" w:cs="Calibri"/>
          <w:sz w:val="24"/>
          <w:szCs w:val="24"/>
        </w:rPr>
        <w:t xml:space="preserve"> lo strumento </w:t>
      </w:r>
      <w:r w:rsidR="00D17A60" w:rsidRPr="000E4C5E">
        <w:rPr>
          <w:rFonts w:asciiTheme="majorHAnsi" w:hAnsiTheme="majorHAnsi" w:cs="Calibri"/>
          <w:sz w:val="24"/>
          <w:szCs w:val="24"/>
        </w:rPr>
        <w:t xml:space="preserve">musicale </w:t>
      </w:r>
      <w:r w:rsidRPr="000E4C5E">
        <w:rPr>
          <w:rFonts w:asciiTheme="majorHAnsi" w:hAnsiTheme="majorHAnsi" w:cs="Calibri"/>
          <w:sz w:val="24"/>
          <w:szCs w:val="24"/>
        </w:rPr>
        <w:t>è materia curricolare, ha la</w:t>
      </w:r>
      <w:r w:rsidR="0051300A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durata di tre anni ed è parte integrante del piano di studio dello studente e materia degli esami di</w:t>
      </w:r>
      <w:r w:rsidR="0051300A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stato</w:t>
      </w:r>
      <w:r w:rsidR="00D17A60" w:rsidRPr="000E4C5E">
        <w:rPr>
          <w:rFonts w:asciiTheme="majorHAnsi" w:hAnsiTheme="majorHAnsi" w:cs="Calibri"/>
          <w:sz w:val="24"/>
          <w:szCs w:val="24"/>
        </w:rPr>
        <w:t>,</w:t>
      </w:r>
      <w:r w:rsidRPr="000E4C5E">
        <w:rPr>
          <w:rFonts w:asciiTheme="majorHAnsi" w:hAnsiTheme="majorHAnsi" w:cs="Calibri"/>
          <w:sz w:val="24"/>
          <w:szCs w:val="24"/>
        </w:rPr>
        <w:t xml:space="preserve"> al termine del primo ciclo d’istruzione.</w:t>
      </w:r>
    </w:p>
    <w:p w:rsidR="00032BE5" w:rsidRPr="000E4C5E" w:rsidRDefault="00032BE5" w:rsidP="00A03964">
      <w:pPr>
        <w:pStyle w:val="Default"/>
        <w:jc w:val="both"/>
        <w:rPr>
          <w:rFonts w:asciiTheme="majorHAnsi" w:hAnsiTheme="majorHAnsi"/>
          <w:b/>
          <w:bCs/>
        </w:rPr>
      </w:pPr>
    </w:p>
    <w:p w:rsidR="00FA1471" w:rsidRPr="000E4C5E" w:rsidRDefault="00D17A60" w:rsidP="00A03964">
      <w:pPr>
        <w:pStyle w:val="Default"/>
        <w:jc w:val="both"/>
        <w:rPr>
          <w:rFonts w:asciiTheme="majorHAnsi" w:hAnsiTheme="majorHAnsi"/>
          <w:b/>
          <w:bCs/>
        </w:rPr>
      </w:pPr>
      <w:r w:rsidRPr="000E4C5E">
        <w:rPr>
          <w:rFonts w:asciiTheme="majorHAnsi" w:hAnsiTheme="majorHAnsi"/>
          <w:b/>
          <w:bCs/>
        </w:rPr>
        <w:t>Art. 2</w:t>
      </w:r>
      <w:r w:rsidR="00880E35" w:rsidRPr="000E4C5E">
        <w:rPr>
          <w:rFonts w:asciiTheme="majorHAnsi" w:hAnsiTheme="majorHAnsi"/>
          <w:b/>
          <w:bCs/>
        </w:rPr>
        <w:t xml:space="preserve"> </w:t>
      </w:r>
      <w:r w:rsidR="000E4C5E">
        <w:rPr>
          <w:rFonts w:asciiTheme="majorHAnsi" w:hAnsiTheme="majorHAnsi"/>
          <w:b/>
          <w:bCs/>
        </w:rPr>
        <w:t>:</w:t>
      </w:r>
    </w:p>
    <w:p w:rsidR="00880E35" w:rsidRPr="000E4C5E" w:rsidRDefault="00FA1471" w:rsidP="00A03964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- </w:t>
      </w:r>
      <w:r w:rsidR="00880E35" w:rsidRPr="000E4C5E">
        <w:rPr>
          <w:rFonts w:asciiTheme="majorHAnsi" w:hAnsiTheme="majorHAnsi"/>
        </w:rPr>
        <w:t xml:space="preserve">La scelta dell’indirizzo musicale avviene all’atto dell’iscrizione </w:t>
      </w:r>
      <w:r w:rsidR="00880E35" w:rsidRPr="000E4C5E">
        <w:rPr>
          <w:rFonts w:asciiTheme="majorHAnsi" w:hAnsiTheme="majorHAnsi"/>
          <w:i/>
          <w:iCs/>
        </w:rPr>
        <w:t xml:space="preserve">on </w:t>
      </w:r>
      <w:proofErr w:type="spellStart"/>
      <w:r w:rsidR="00880E35" w:rsidRPr="000E4C5E">
        <w:rPr>
          <w:rFonts w:asciiTheme="majorHAnsi" w:hAnsiTheme="majorHAnsi"/>
          <w:i/>
          <w:iCs/>
        </w:rPr>
        <w:t>line</w:t>
      </w:r>
      <w:proofErr w:type="spellEnd"/>
      <w:r w:rsidR="00880E35" w:rsidRPr="000E4C5E">
        <w:rPr>
          <w:rFonts w:asciiTheme="majorHAnsi" w:hAnsiTheme="majorHAnsi"/>
          <w:i/>
          <w:iCs/>
        </w:rPr>
        <w:t xml:space="preserve"> </w:t>
      </w:r>
      <w:r w:rsidR="00880E35" w:rsidRPr="000E4C5E">
        <w:rPr>
          <w:rFonts w:asciiTheme="majorHAnsi" w:hAnsiTheme="majorHAnsi"/>
        </w:rPr>
        <w:t xml:space="preserve">alla classe prima, compilando l'apposito modulo predisposto dalla scuola. </w:t>
      </w:r>
    </w:p>
    <w:p w:rsidR="00880E35" w:rsidRPr="000E4C5E" w:rsidRDefault="00880E35" w:rsidP="00A03964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Nella domanda di iscrizione ai corsi musicali, la famiglia darà un ordine di priorità circa la preferenza ad uno o più strumenti tra quelli attivati e di cui la scuola fornisce l’insegnamento. </w:t>
      </w:r>
    </w:p>
    <w:p w:rsidR="00880E35" w:rsidRPr="000E4C5E" w:rsidRDefault="00880E35" w:rsidP="00A03964">
      <w:pPr>
        <w:pStyle w:val="Default"/>
        <w:jc w:val="both"/>
        <w:rPr>
          <w:rFonts w:asciiTheme="majorHAnsi" w:hAnsiTheme="majorHAnsi"/>
          <w:i/>
        </w:rPr>
      </w:pPr>
      <w:r w:rsidRPr="000E4C5E">
        <w:rPr>
          <w:rFonts w:asciiTheme="majorHAnsi" w:hAnsiTheme="majorHAnsi"/>
        </w:rPr>
        <w:t>Tale indicazione non è vincolante per la commissione, ma si intende come puramente indicativa. Infatti</w:t>
      </w:r>
      <w:r w:rsidR="00D17A60" w:rsidRPr="000E4C5E">
        <w:rPr>
          <w:rFonts w:asciiTheme="majorHAnsi" w:hAnsiTheme="majorHAnsi"/>
        </w:rPr>
        <w:t>,</w:t>
      </w:r>
      <w:r w:rsidRPr="000E4C5E">
        <w:rPr>
          <w:rFonts w:asciiTheme="majorHAnsi" w:hAnsiTheme="majorHAnsi"/>
        </w:rPr>
        <w:t xml:space="preserve"> l'ordine di preferenza non darà </w:t>
      </w:r>
      <w:r w:rsidR="00FA1471" w:rsidRPr="000E4C5E">
        <w:rPr>
          <w:rFonts w:asciiTheme="majorHAnsi" w:hAnsiTheme="majorHAnsi"/>
        </w:rPr>
        <w:t>alcun</w:t>
      </w:r>
      <w:r w:rsidRPr="000E4C5E">
        <w:rPr>
          <w:rFonts w:asciiTheme="majorHAnsi" w:hAnsiTheme="majorHAnsi"/>
          <w:b/>
          <w:bCs/>
        </w:rPr>
        <w:t xml:space="preserve"> </w:t>
      </w:r>
      <w:r w:rsidRPr="000E4C5E">
        <w:rPr>
          <w:rFonts w:asciiTheme="majorHAnsi" w:hAnsiTheme="majorHAnsi"/>
          <w:b/>
          <w:bCs/>
          <w:i/>
        </w:rPr>
        <w:t xml:space="preserve">diritto di precedenza e </w:t>
      </w:r>
      <w:r w:rsidR="00FA1471" w:rsidRPr="000E4C5E">
        <w:rPr>
          <w:rFonts w:asciiTheme="majorHAnsi" w:hAnsiTheme="majorHAnsi"/>
          <w:b/>
          <w:bCs/>
          <w:i/>
        </w:rPr>
        <w:t>alcuna</w:t>
      </w:r>
      <w:r w:rsidRPr="000E4C5E">
        <w:rPr>
          <w:rFonts w:asciiTheme="majorHAnsi" w:hAnsiTheme="majorHAnsi"/>
          <w:b/>
          <w:bCs/>
          <w:i/>
        </w:rPr>
        <w:t xml:space="preserve"> certezza dell’effettiva ammissione al corso segnalato. </w:t>
      </w:r>
    </w:p>
    <w:p w:rsidR="00880E35" w:rsidRPr="000E4C5E" w:rsidRDefault="00FA1471" w:rsidP="00A03964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-   </w:t>
      </w:r>
      <w:r w:rsidR="00880E35" w:rsidRPr="000E4C5E">
        <w:rPr>
          <w:rFonts w:asciiTheme="majorHAnsi" w:hAnsiTheme="majorHAnsi"/>
        </w:rPr>
        <w:t xml:space="preserve">Non è richiesta agli aspiranti alcuna conoscenza musicale di base. </w:t>
      </w:r>
    </w:p>
    <w:p w:rsidR="00880E35" w:rsidRPr="000E4C5E" w:rsidRDefault="00FA1471" w:rsidP="00A03964">
      <w:pPr>
        <w:shd w:val="clear" w:color="auto" w:fill="FFFFFF"/>
        <w:jc w:val="both"/>
        <w:outlineLvl w:val="3"/>
        <w:rPr>
          <w:rFonts w:asciiTheme="majorHAnsi" w:hAnsiTheme="majorHAnsi"/>
          <w:b/>
          <w:bCs/>
          <w:color w:val="990033"/>
          <w:sz w:val="24"/>
          <w:szCs w:val="24"/>
        </w:rPr>
      </w:pPr>
      <w:r w:rsidRPr="000E4C5E">
        <w:rPr>
          <w:rFonts w:asciiTheme="majorHAnsi" w:hAnsiTheme="majorHAnsi"/>
          <w:sz w:val="24"/>
          <w:szCs w:val="24"/>
        </w:rPr>
        <w:t xml:space="preserve">- </w:t>
      </w:r>
      <w:r w:rsidR="00880E35" w:rsidRPr="000E4C5E">
        <w:rPr>
          <w:rFonts w:asciiTheme="majorHAnsi" w:hAnsiTheme="majorHAnsi"/>
          <w:sz w:val="24"/>
          <w:szCs w:val="24"/>
        </w:rPr>
        <w:t>Per l’ accesso allo studio dello strumento è prevista una apposita prova orientativo - attitudinale predisposta dalla Scuola</w:t>
      </w:r>
      <w:r w:rsidR="00660A82" w:rsidRPr="000E4C5E">
        <w:rPr>
          <w:rFonts w:asciiTheme="majorHAnsi" w:hAnsiTheme="majorHAnsi"/>
          <w:sz w:val="24"/>
          <w:szCs w:val="24"/>
        </w:rPr>
        <w:t>, su</w:t>
      </w:r>
      <w:r w:rsidR="00880E35" w:rsidRPr="000E4C5E">
        <w:rPr>
          <w:rFonts w:asciiTheme="majorHAnsi" w:hAnsiTheme="majorHAnsi"/>
          <w:sz w:val="24"/>
          <w:szCs w:val="24"/>
        </w:rPr>
        <w:t>lla base della quale i docenti di strumento ammetteranno gli alunni allo studio dello strumento più appropriato a ciascuno.</w:t>
      </w:r>
    </w:p>
    <w:p w:rsidR="000E4C5E" w:rsidRDefault="00FA1471" w:rsidP="000E4C5E">
      <w:pPr>
        <w:shd w:val="clear" w:color="auto" w:fill="FFFFFF"/>
        <w:spacing w:after="0"/>
        <w:jc w:val="both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0E4C5E">
        <w:rPr>
          <w:rFonts w:asciiTheme="majorHAnsi" w:hAnsiTheme="majorHAnsi"/>
          <w:b/>
          <w:bCs/>
          <w:sz w:val="24"/>
          <w:szCs w:val="24"/>
        </w:rPr>
        <w:t>Art 3</w:t>
      </w:r>
      <w:r w:rsidR="000E4C5E">
        <w:rPr>
          <w:rFonts w:asciiTheme="majorHAnsi" w:hAnsiTheme="majorHAnsi"/>
          <w:b/>
          <w:bCs/>
          <w:sz w:val="24"/>
          <w:szCs w:val="24"/>
        </w:rPr>
        <w:t>:</w:t>
      </w:r>
    </w:p>
    <w:p w:rsidR="006239FE" w:rsidRPr="000E4C5E" w:rsidRDefault="006239FE" w:rsidP="000E4C5E">
      <w:pPr>
        <w:shd w:val="clear" w:color="auto" w:fill="FFFFFF"/>
        <w:spacing w:after="0"/>
        <w:jc w:val="both"/>
        <w:outlineLvl w:val="3"/>
        <w:rPr>
          <w:rFonts w:asciiTheme="majorHAnsi" w:hAnsiTheme="majorHAnsi"/>
          <w:sz w:val="24"/>
          <w:szCs w:val="24"/>
        </w:rPr>
      </w:pPr>
      <w:r w:rsidRPr="000E4C5E">
        <w:rPr>
          <w:rFonts w:asciiTheme="majorHAnsi" w:hAnsiTheme="majorHAnsi"/>
          <w:sz w:val="24"/>
          <w:szCs w:val="24"/>
        </w:rPr>
        <w:t>-  L’alunno, una volta ammesso al corso ad indirizzo musicale, è tenuto ad att</w:t>
      </w:r>
      <w:r w:rsidR="000F6C4C" w:rsidRPr="000E4C5E">
        <w:rPr>
          <w:rFonts w:asciiTheme="majorHAnsi" w:hAnsiTheme="majorHAnsi"/>
          <w:sz w:val="24"/>
          <w:szCs w:val="24"/>
        </w:rPr>
        <w:t xml:space="preserve">enersi alle norme contenute nel Regolamento d’Istituto anche durante la frequenza pomeridiana. </w:t>
      </w:r>
    </w:p>
    <w:p w:rsidR="000F6C4C" w:rsidRPr="000E4C5E" w:rsidRDefault="000F6C4C" w:rsidP="000E4C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  <w:bCs/>
          <w:color w:val="990033"/>
        </w:rPr>
      </w:pPr>
      <w:r w:rsidRPr="000E4C5E">
        <w:rPr>
          <w:rFonts w:asciiTheme="majorHAnsi" w:hAnsiTheme="majorHAnsi"/>
        </w:rPr>
        <w:t>Le ore pomeridiane di lezione individuale (della durata massima di 1 ora con cadenza settimanale) e collettive (della durata di 2 ore a settimana) costituiscono orario scolastico a tutti gli effetti; esse concorrono alla formazione del monte ore annuale e</w:t>
      </w:r>
      <w:r w:rsidR="006239FE" w:rsidRPr="000E4C5E">
        <w:rPr>
          <w:rFonts w:asciiTheme="majorHAnsi" w:hAnsiTheme="majorHAnsi"/>
        </w:rPr>
        <w:t>d</w:t>
      </w:r>
      <w:r w:rsidRPr="000E4C5E">
        <w:rPr>
          <w:rFonts w:asciiTheme="majorHAnsi" w:hAnsiTheme="majorHAnsi"/>
        </w:rPr>
        <w:t xml:space="preserve"> all’ammissione allo scrutinio finale. </w:t>
      </w:r>
    </w:p>
    <w:p w:rsidR="000F6C4C" w:rsidRPr="000E4C5E" w:rsidRDefault="000F6C4C" w:rsidP="000F6C4C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Il voto di strumento musicale contribuisce alla formazione della media al pari di ogni altra disciplina. </w:t>
      </w:r>
    </w:p>
    <w:p w:rsidR="000F6C4C" w:rsidRPr="000E4C5E" w:rsidRDefault="000F6C4C" w:rsidP="000F6C4C">
      <w:pPr>
        <w:pStyle w:val="Default"/>
        <w:jc w:val="both"/>
        <w:rPr>
          <w:rFonts w:asciiTheme="majorHAnsi" w:hAnsiTheme="majorHAnsi"/>
          <w:i/>
        </w:rPr>
      </w:pPr>
      <w:r w:rsidRPr="000E4C5E">
        <w:rPr>
          <w:rFonts w:asciiTheme="majorHAnsi" w:hAnsiTheme="majorHAnsi"/>
          <w:b/>
          <w:bCs/>
          <w:i/>
        </w:rPr>
        <w:t xml:space="preserve">Alla fine del triennio, nel corso degli esami di profitto, l’allievo dovrà svolgere una prova completamente dedicata allo strumento musicale studiato, che attesterà le competenze acquisite. </w:t>
      </w:r>
    </w:p>
    <w:p w:rsidR="000F6C4C" w:rsidRPr="000E4C5E" w:rsidRDefault="000F6C4C" w:rsidP="000F6C4C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Gli alunni sono tenuti obbligatoriamente a: </w:t>
      </w:r>
    </w:p>
    <w:p w:rsidR="000F6C4C" w:rsidRPr="000E4C5E" w:rsidRDefault="000F6C4C" w:rsidP="000F6C4C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a. frequentare con regolarità le lezioni; </w:t>
      </w:r>
    </w:p>
    <w:p w:rsidR="000F6C4C" w:rsidRPr="000E4C5E" w:rsidRDefault="000F6C4C" w:rsidP="000F6C4C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lastRenderedPageBreak/>
        <w:t xml:space="preserve">b. eseguire a casa le esercitazioni assegnate; </w:t>
      </w:r>
    </w:p>
    <w:p w:rsidR="000F6C4C" w:rsidRPr="000E4C5E" w:rsidRDefault="000F6C4C" w:rsidP="000F6C4C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c. avere cura dell’equipaggiamento strumentale, sul quale la scuola non ha nessuna responsabilità; </w:t>
      </w:r>
    </w:p>
    <w:p w:rsidR="000F6C4C" w:rsidRPr="000E4C5E" w:rsidRDefault="000F6C4C" w:rsidP="000F6C4C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d. partecipare alle varie manifestazioni musicali</w:t>
      </w:r>
      <w:r w:rsidR="006239FE" w:rsidRPr="000E4C5E">
        <w:rPr>
          <w:rFonts w:asciiTheme="majorHAnsi" w:hAnsiTheme="majorHAnsi"/>
        </w:rPr>
        <w:t>,</w:t>
      </w:r>
      <w:r w:rsidRPr="000E4C5E">
        <w:rPr>
          <w:rFonts w:asciiTheme="majorHAnsi" w:hAnsiTheme="majorHAnsi"/>
        </w:rPr>
        <w:t xml:space="preserve"> organizzate dalla scuola e alle relative prove. </w:t>
      </w:r>
    </w:p>
    <w:p w:rsidR="003048E9" w:rsidRDefault="000E4C5E" w:rsidP="003048E9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Inoltre:</w:t>
      </w:r>
    </w:p>
    <w:p w:rsidR="00BD1461" w:rsidRDefault="006239FE" w:rsidP="003048E9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0E4C5E">
        <w:rPr>
          <w:rFonts w:asciiTheme="majorHAnsi" w:hAnsiTheme="majorHAnsi"/>
          <w:sz w:val="24"/>
          <w:szCs w:val="24"/>
        </w:rPr>
        <w:t>-</w:t>
      </w:r>
      <w:r w:rsidR="00BD1461" w:rsidRPr="000E4C5E">
        <w:rPr>
          <w:rFonts w:asciiTheme="majorHAnsi" w:hAnsiTheme="majorHAnsi"/>
          <w:sz w:val="24"/>
          <w:szCs w:val="24"/>
        </w:rPr>
        <w:t>Non è consentito cambiare strumento nel corso del triennio;</w:t>
      </w:r>
    </w:p>
    <w:p w:rsidR="000E4C5E" w:rsidRPr="000E4C5E" w:rsidRDefault="000E4C5E" w:rsidP="003048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BD1461" w:rsidRPr="000E4C5E">
        <w:rPr>
          <w:rFonts w:asciiTheme="majorHAnsi" w:hAnsiTheme="majorHAnsi"/>
        </w:rPr>
        <w:t>Non è consentito ritirarsi nel corso del triennio (salvo non ammissione alla classe successiva);</w:t>
      </w:r>
    </w:p>
    <w:p w:rsidR="000E4C5E" w:rsidRPr="000E4C5E" w:rsidRDefault="006239FE" w:rsidP="003048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-</w:t>
      </w:r>
      <w:r w:rsidR="00BD1461" w:rsidRPr="000E4C5E">
        <w:rPr>
          <w:rFonts w:asciiTheme="majorHAnsi" w:hAnsiTheme="majorHAnsi"/>
        </w:rPr>
        <w:t>Non è consentito entrare a far parte del corso negli anni successivi alla prima classe;</w:t>
      </w:r>
    </w:p>
    <w:p w:rsidR="00BD1461" w:rsidRPr="000E4C5E" w:rsidRDefault="006239FE" w:rsidP="003048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-</w:t>
      </w:r>
      <w:r w:rsidR="00BD1461" w:rsidRPr="000E4C5E">
        <w:rPr>
          <w:rFonts w:asciiTheme="majorHAnsi" w:hAnsiTheme="majorHAnsi"/>
        </w:rPr>
        <w:t>È OBBLIGATORIO frequentare tutte le materie: musica d’insieme/teoria-solfeggio e Strumento musicale;</w:t>
      </w:r>
    </w:p>
    <w:p w:rsidR="00032BE5" w:rsidRDefault="00032BE5" w:rsidP="003048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</w:p>
    <w:p w:rsidR="006239FE" w:rsidRPr="000E4C5E" w:rsidRDefault="00BD1461" w:rsidP="003048E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b/>
        </w:rPr>
      </w:pPr>
      <w:r w:rsidRPr="000E4C5E">
        <w:rPr>
          <w:rFonts w:asciiTheme="majorHAnsi" w:hAnsiTheme="majorHAnsi"/>
          <w:b/>
        </w:rPr>
        <w:t xml:space="preserve">Art. </w:t>
      </w:r>
      <w:r w:rsidR="006239FE" w:rsidRPr="000E4C5E">
        <w:rPr>
          <w:rFonts w:asciiTheme="majorHAnsi" w:hAnsiTheme="majorHAnsi"/>
          <w:b/>
        </w:rPr>
        <w:t>4</w:t>
      </w:r>
      <w:r w:rsidR="000E4C5E" w:rsidRPr="000E4C5E">
        <w:rPr>
          <w:rFonts w:asciiTheme="majorHAnsi" w:hAnsiTheme="majorHAnsi"/>
          <w:b/>
        </w:rPr>
        <w:t>:</w:t>
      </w:r>
    </w:p>
    <w:p w:rsidR="00BD1461" w:rsidRPr="000E4C5E" w:rsidRDefault="006239FE" w:rsidP="006239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-</w:t>
      </w:r>
      <w:r w:rsidR="00BD1461" w:rsidRPr="000E4C5E">
        <w:rPr>
          <w:rFonts w:asciiTheme="majorHAnsi" w:hAnsiTheme="majorHAnsi"/>
        </w:rPr>
        <w:t xml:space="preserve">Dopo 5 assenze continuative (non dovute a malattia) </w:t>
      </w:r>
      <w:r w:rsidRPr="000E4C5E">
        <w:rPr>
          <w:rFonts w:asciiTheme="majorHAnsi" w:hAnsiTheme="majorHAnsi"/>
        </w:rPr>
        <w:t>v</w:t>
      </w:r>
      <w:r w:rsidR="00BD1461" w:rsidRPr="000E4C5E">
        <w:rPr>
          <w:rFonts w:asciiTheme="majorHAnsi" w:hAnsiTheme="majorHAnsi"/>
        </w:rPr>
        <w:t>iene inviata lettera alla famiglia finalizzata ad un approfondimento complessivo della situazione;</w:t>
      </w:r>
    </w:p>
    <w:p w:rsidR="00660A82" w:rsidRPr="000E4C5E" w:rsidRDefault="00BD1461" w:rsidP="00A039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Le assenze dalle ore pomeridiane devono essere giustificate il mattino successivo all’insegnante della prima ora (valido sia per teoria e solfeggio/musica d’insieme e strumento). Per eventuali entrate e/o uscite anticipate vale il regolamento generale di Istituto. </w:t>
      </w:r>
    </w:p>
    <w:p w:rsidR="00BD1461" w:rsidRPr="000E4C5E" w:rsidRDefault="00BD1461" w:rsidP="00A039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Se si è stati assenti anche il mattino è sufficiente una sola giustificazione per tutta la giornata;</w:t>
      </w:r>
    </w:p>
    <w:p w:rsidR="0054158C" w:rsidRPr="000E4C5E" w:rsidRDefault="0054158C" w:rsidP="0054158C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Al genitore spetterà anche rilevare il figlio alla fine della lezione individuale o di gruppo. </w:t>
      </w:r>
    </w:p>
    <w:p w:rsidR="006239FE" w:rsidRPr="000E4C5E" w:rsidRDefault="00686235" w:rsidP="006239FE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La famiglia garantisce, altresì, la partecipazione alle manifestazioni musicali eventualmente programmate dalla scuola.  </w:t>
      </w:r>
    </w:p>
    <w:p w:rsidR="00BD1461" w:rsidRPr="000E4C5E" w:rsidRDefault="006239FE" w:rsidP="006239FE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-</w:t>
      </w:r>
      <w:r w:rsidR="00BD1461" w:rsidRPr="000E4C5E">
        <w:rPr>
          <w:rFonts w:asciiTheme="majorHAnsi" w:hAnsiTheme="majorHAnsi"/>
        </w:rPr>
        <w:t>Nel caso di assenze brevi del docente di strumento, la segreteria provvederà ad avvertire le famiglie degli alunni interessati</w:t>
      </w:r>
      <w:r w:rsidRPr="000E4C5E">
        <w:rPr>
          <w:rFonts w:asciiTheme="majorHAnsi" w:hAnsiTheme="majorHAnsi"/>
        </w:rPr>
        <w:t>,</w:t>
      </w:r>
      <w:r w:rsidR="00BD1461" w:rsidRPr="000E4C5E">
        <w:rPr>
          <w:rFonts w:asciiTheme="majorHAnsi" w:hAnsiTheme="majorHAnsi"/>
        </w:rPr>
        <w:t xml:space="preserve"> circa l’organizzazione effettiva dell’orario delle lezioni nei pomeriggi di assenza del docente.</w:t>
      </w:r>
    </w:p>
    <w:p w:rsidR="00BD1461" w:rsidRPr="000E4C5E" w:rsidRDefault="00BD1461" w:rsidP="00A0396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 </w:t>
      </w:r>
    </w:p>
    <w:p w:rsidR="000E4C5E" w:rsidRDefault="00660A82" w:rsidP="000E4C5E">
      <w:pPr>
        <w:shd w:val="clear" w:color="auto" w:fill="FFFFFF"/>
        <w:spacing w:after="0"/>
        <w:jc w:val="both"/>
        <w:outlineLvl w:val="3"/>
        <w:rPr>
          <w:rStyle w:val="Enfasigrassetto"/>
          <w:rFonts w:asciiTheme="majorHAnsi" w:hAnsiTheme="majorHAnsi"/>
          <w:sz w:val="24"/>
          <w:szCs w:val="24"/>
        </w:rPr>
      </w:pPr>
      <w:r w:rsidRPr="000E4C5E">
        <w:rPr>
          <w:rStyle w:val="Enfasigrassetto"/>
          <w:rFonts w:asciiTheme="majorHAnsi" w:hAnsiTheme="majorHAnsi"/>
          <w:sz w:val="24"/>
          <w:szCs w:val="24"/>
        </w:rPr>
        <w:t>A</w:t>
      </w:r>
      <w:r w:rsidR="006239FE" w:rsidRPr="000E4C5E">
        <w:rPr>
          <w:rStyle w:val="Enfasigrassetto"/>
          <w:rFonts w:asciiTheme="majorHAnsi" w:hAnsiTheme="majorHAnsi"/>
          <w:sz w:val="24"/>
          <w:szCs w:val="24"/>
        </w:rPr>
        <w:t>rt 5</w:t>
      </w:r>
      <w:r w:rsidR="000E4C5E" w:rsidRPr="000E4C5E">
        <w:rPr>
          <w:rStyle w:val="Enfasigrassetto"/>
          <w:rFonts w:asciiTheme="majorHAnsi" w:hAnsiTheme="majorHAnsi"/>
          <w:sz w:val="24"/>
          <w:szCs w:val="24"/>
        </w:rPr>
        <w:t>:</w:t>
      </w:r>
    </w:p>
    <w:p w:rsidR="00BD1461" w:rsidRPr="000E4C5E" w:rsidRDefault="006239FE" w:rsidP="000E4C5E">
      <w:pPr>
        <w:shd w:val="clear" w:color="auto" w:fill="FFFFFF"/>
        <w:spacing w:after="0"/>
        <w:jc w:val="both"/>
        <w:outlineLvl w:val="3"/>
        <w:rPr>
          <w:rFonts w:asciiTheme="majorHAnsi" w:hAnsiTheme="majorHAnsi"/>
          <w:sz w:val="24"/>
          <w:szCs w:val="24"/>
        </w:rPr>
      </w:pPr>
      <w:r w:rsidRPr="000E4C5E">
        <w:rPr>
          <w:rFonts w:asciiTheme="majorHAnsi" w:hAnsiTheme="majorHAnsi"/>
          <w:sz w:val="24"/>
          <w:szCs w:val="24"/>
        </w:rPr>
        <w:t>-</w:t>
      </w:r>
      <w:r w:rsidR="00BD1461" w:rsidRPr="000E4C5E">
        <w:rPr>
          <w:rFonts w:asciiTheme="majorHAnsi" w:hAnsiTheme="majorHAnsi"/>
          <w:sz w:val="24"/>
          <w:szCs w:val="24"/>
        </w:rPr>
        <w:t xml:space="preserve"> L’acquisto dello strumento, dei libri di testo e</w:t>
      </w:r>
      <w:r w:rsidR="004D4E2B" w:rsidRPr="000E4C5E">
        <w:rPr>
          <w:rFonts w:asciiTheme="majorHAnsi" w:hAnsiTheme="majorHAnsi"/>
          <w:sz w:val="24"/>
          <w:szCs w:val="24"/>
        </w:rPr>
        <w:t>d</w:t>
      </w:r>
      <w:r w:rsidR="00BD1461" w:rsidRPr="000E4C5E">
        <w:rPr>
          <w:rFonts w:asciiTheme="majorHAnsi" w:hAnsiTheme="majorHAnsi"/>
          <w:sz w:val="24"/>
          <w:szCs w:val="24"/>
        </w:rPr>
        <w:t xml:space="preserve"> il trasporto è a carico delle famiglie degli studenti;</w:t>
      </w:r>
    </w:p>
    <w:p w:rsidR="00BD1461" w:rsidRPr="000E4C5E" w:rsidRDefault="00032BE5" w:rsidP="000E4C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-</w:t>
      </w:r>
      <w:r w:rsidR="00BD1461" w:rsidRPr="000E4C5E">
        <w:rPr>
          <w:rFonts w:asciiTheme="majorHAnsi" w:hAnsiTheme="majorHAnsi"/>
        </w:rPr>
        <w:t xml:space="preserve"> E’ obbligatorio portare a scuola lo strumento e </w:t>
      </w:r>
      <w:r w:rsidR="00067E08" w:rsidRPr="000E4C5E">
        <w:rPr>
          <w:rFonts w:asciiTheme="majorHAnsi" w:hAnsiTheme="majorHAnsi"/>
        </w:rPr>
        <w:t xml:space="preserve">I </w:t>
      </w:r>
      <w:r w:rsidR="00BD1461" w:rsidRPr="000E4C5E">
        <w:rPr>
          <w:rFonts w:asciiTheme="majorHAnsi" w:hAnsiTheme="majorHAnsi"/>
        </w:rPr>
        <w:t>libri</w:t>
      </w:r>
      <w:r w:rsidR="00660A82" w:rsidRPr="000E4C5E">
        <w:rPr>
          <w:rFonts w:asciiTheme="majorHAnsi" w:hAnsiTheme="majorHAnsi"/>
        </w:rPr>
        <w:t>,</w:t>
      </w:r>
      <w:r w:rsidR="00BD1461" w:rsidRPr="000E4C5E">
        <w:rPr>
          <w:rFonts w:asciiTheme="majorHAnsi" w:hAnsiTheme="majorHAnsi"/>
        </w:rPr>
        <w:t xml:space="preserve"> durante le ore di lezione;</w:t>
      </w:r>
    </w:p>
    <w:p w:rsidR="00BD1461" w:rsidRPr="000E4C5E" w:rsidRDefault="00BD1461" w:rsidP="000E4C5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> </w:t>
      </w:r>
    </w:p>
    <w:p w:rsidR="00032BE5" w:rsidRPr="000E4C5E" w:rsidRDefault="005360D7" w:rsidP="000E4C5E">
      <w:pPr>
        <w:shd w:val="clear" w:color="auto" w:fill="FFFFFF"/>
        <w:spacing w:after="0"/>
        <w:jc w:val="both"/>
        <w:outlineLvl w:val="3"/>
        <w:rPr>
          <w:rStyle w:val="Enfasigrassetto"/>
          <w:rFonts w:asciiTheme="majorHAnsi" w:hAnsiTheme="majorHAnsi"/>
          <w:sz w:val="24"/>
          <w:szCs w:val="24"/>
        </w:rPr>
      </w:pPr>
      <w:r w:rsidRPr="000E4C5E">
        <w:rPr>
          <w:rStyle w:val="Enfasigrassetto"/>
          <w:rFonts w:asciiTheme="majorHAnsi" w:hAnsiTheme="majorHAnsi"/>
          <w:sz w:val="24"/>
          <w:szCs w:val="24"/>
        </w:rPr>
        <w:t>Art 6</w:t>
      </w:r>
      <w:r w:rsidR="000E4C5E">
        <w:rPr>
          <w:rStyle w:val="Enfasigrassetto"/>
          <w:rFonts w:asciiTheme="majorHAnsi" w:hAnsiTheme="majorHAnsi"/>
          <w:sz w:val="24"/>
          <w:szCs w:val="24"/>
        </w:rPr>
        <w:t>:</w:t>
      </w:r>
    </w:p>
    <w:p w:rsidR="00032BE5" w:rsidRPr="000E4C5E" w:rsidRDefault="00032BE5" w:rsidP="000E4C5E">
      <w:pPr>
        <w:shd w:val="clear" w:color="auto" w:fill="FFFFFF"/>
        <w:spacing w:after="0"/>
        <w:jc w:val="both"/>
        <w:outlineLvl w:val="3"/>
        <w:rPr>
          <w:rStyle w:val="Enfasigrassetto"/>
          <w:rFonts w:asciiTheme="majorHAnsi" w:hAnsiTheme="majorHAnsi"/>
          <w:b w:val="0"/>
          <w:sz w:val="24"/>
          <w:szCs w:val="24"/>
        </w:rPr>
      </w:pPr>
      <w:r w:rsidRPr="000E4C5E">
        <w:rPr>
          <w:rStyle w:val="Enfasigrassetto"/>
          <w:rFonts w:asciiTheme="majorHAnsi" w:hAnsiTheme="majorHAnsi"/>
          <w:b w:val="0"/>
          <w:sz w:val="24"/>
          <w:szCs w:val="24"/>
        </w:rPr>
        <w:t>- Le ore di strumento musicale saranno effettuate con due rientri pomeridiani (dal lunedì al venerdì)</w:t>
      </w:r>
    </w:p>
    <w:p w:rsidR="00BD1461" w:rsidRDefault="00032BE5" w:rsidP="00032BE5">
      <w:pPr>
        <w:shd w:val="clear" w:color="auto" w:fill="FFFFFF"/>
        <w:jc w:val="both"/>
        <w:outlineLvl w:val="3"/>
        <w:rPr>
          <w:rFonts w:asciiTheme="majorHAnsi" w:hAnsiTheme="majorHAnsi"/>
          <w:sz w:val="24"/>
          <w:szCs w:val="24"/>
        </w:rPr>
      </w:pPr>
      <w:r w:rsidRPr="000E4C5E">
        <w:rPr>
          <w:rStyle w:val="Enfasigrassetto"/>
          <w:rFonts w:asciiTheme="majorHAnsi" w:hAnsiTheme="majorHAnsi"/>
          <w:color w:val="990033"/>
          <w:sz w:val="24"/>
          <w:szCs w:val="24"/>
        </w:rPr>
        <w:t>-</w:t>
      </w:r>
      <w:r w:rsidR="00BD1461" w:rsidRPr="000E4C5E">
        <w:rPr>
          <w:rFonts w:asciiTheme="majorHAnsi" w:hAnsiTheme="majorHAnsi"/>
          <w:sz w:val="24"/>
          <w:szCs w:val="24"/>
        </w:rPr>
        <w:t xml:space="preserve"> Non è possibile cambiare l’orario personale stabilito all’inizio dell’anno scolastico, salvo diversa decisione del Dirigente Scolastico (in conseguenza di valide e comprovate motivazioni);</w:t>
      </w:r>
    </w:p>
    <w:p w:rsidR="00BD1461" w:rsidRPr="000E4C5E" w:rsidRDefault="00032BE5" w:rsidP="00A03964">
      <w:pPr>
        <w:shd w:val="clear" w:color="auto" w:fill="FFFFFF"/>
        <w:jc w:val="both"/>
        <w:outlineLvl w:val="3"/>
        <w:rPr>
          <w:rFonts w:asciiTheme="majorHAnsi" w:hAnsiTheme="majorHAnsi"/>
          <w:b/>
          <w:bCs/>
          <w:color w:val="990033"/>
          <w:sz w:val="24"/>
          <w:szCs w:val="24"/>
        </w:rPr>
      </w:pPr>
      <w:r w:rsidRPr="000E4C5E">
        <w:rPr>
          <w:rFonts w:asciiTheme="majorHAnsi" w:hAnsiTheme="majorHAnsi"/>
          <w:sz w:val="24"/>
          <w:szCs w:val="24"/>
        </w:rPr>
        <w:t xml:space="preserve">- </w:t>
      </w:r>
      <w:r w:rsidR="00BD1461" w:rsidRPr="000E4C5E">
        <w:rPr>
          <w:rFonts w:asciiTheme="majorHAnsi" w:hAnsiTheme="majorHAnsi"/>
          <w:sz w:val="24"/>
          <w:szCs w:val="24"/>
        </w:rPr>
        <w:t>Durante l’anno scolastico, in previsione di concerti, manifestazioni, partecipazione a concorsi e rassegne, è possibile una variazione dell’orario pomeridiano (accorpamento di più ore per prove d’insieme). Di tale variazione sarà data preventiva comunicazione alle famiglie degli interessati</w:t>
      </w:r>
      <w:r w:rsidR="000E4C5E">
        <w:rPr>
          <w:rFonts w:asciiTheme="majorHAnsi" w:hAnsiTheme="majorHAnsi"/>
          <w:sz w:val="24"/>
          <w:szCs w:val="24"/>
        </w:rPr>
        <w:t>.</w:t>
      </w:r>
    </w:p>
    <w:p w:rsidR="00B740DF" w:rsidRPr="000E4C5E" w:rsidRDefault="005360D7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>Art 7</w:t>
      </w:r>
      <w:r w:rsidR="000E4C5E">
        <w:rPr>
          <w:rFonts w:asciiTheme="majorHAnsi" w:hAnsiTheme="majorHAnsi" w:cs="Calibri,Bold"/>
          <w:b/>
          <w:bCs/>
          <w:sz w:val="24"/>
          <w:szCs w:val="24"/>
        </w:rPr>
        <w:t>:</w:t>
      </w:r>
    </w:p>
    <w:p w:rsidR="00AC44C0" w:rsidRPr="000E4C5E" w:rsidRDefault="000E4C5E" w:rsidP="000E4C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>
        <w:rPr>
          <w:rFonts w:asciiTheme="majorHAnsi" w:hAnsiTheme="majorHAnsi" w:cs="Calibri"/>
          <w:sz w:val="24"/>
          <w:szCs w:val="24"/>
        </w:rPr>
        <w:t>-</w:t>
      </w:r>
      <w:r w:rsidR="00660A82" w:rsidRPr="000E4C5E">
        <w:rPr>
          <w:rFonts w:asciiTheme="majorHAnsi" w:hAnsiTheme="majorHAnsi" w:cs="Calibri"/>
          <w:sz w:val="24"/>
          <w:szCs w:val="24"/>
        </w:rPr>
        <w:t>A</w:t>
      </w:r>
      <w:r w:rsidR="00AC44C0" w:rsidRPr="000E4C5E">
        <w:rPr>
          <w:rFonts w:asciiTheme="majorHAnsi" w:hAnsiTheme="majorHAnsi" w:cs="Calibri"/>
          <w:sz w:val="24"/>
          <w:szCs w:val="24"/>
        </w:rPr>
        <w:t>l corso ad indirizzo musicale</w:t>
      </w:r>
      <w:r w:rsidR="00660A82" w:rsidRPr="000E4C5E">
        <w:rPr>
          <w:rFonts w:asciiTheme="majorHAnsi" w:hAnsiTheme="majorHAnsi" w:cs="Calibri"/>
          <w:sz w:val="24"/>
          <w:szCs w:val="24"/>
        </w:rPr>
        <w:t>, si accede</w:t>
      </w:r>
      <w:r w:rsidR="00AC44C0" w:rsidRPr="000E4C5E">
        <w:rPr>
          <w:rFonts w:asciiTheme="majorHAnsi" w:hAnsiTheme="majorHAnsi" w:cs="Calibri"/>
          <w:sz w:val="24"/>
          <w:szCs w:val="24"/>
        </w:rPr>
        <w:t xml:space="preserve"> previo superamento di una prova di ammissione orientativo-</w:t>
      </w:r>
      <w:r>
        <w:rPr>
          <w:rFonts w:asciiTheme="majorHAnsi" w:hAnsiTheme="majorHAnsi" w:cs="Calibri"/>
          <w:sz w:val="24"/>
          <w:szCs w:val="24"/>
        </w:rPr>
        <w:t xml:space="preserve"> </w:t>
      </w:r>
      <w:r w:rsidR="00AC44C0" w:rsidRPr="000E4C5E">
        <w:rPr>
          <w:rFonts w:asciiTheme="majorHAnsi" w:hAnsiTheme="majorHAnsi" w:cs="Calibri"/>
          <w:sz w:val="24"/>
          <w:szCs w:val="24"/>
        </w:rPr>
        <w:t xml:space="preserve">attitudinale. </w:t>
      </w:r>
    </w:p>
    <w:p w:rsidR="00AC44C0" w:rsidRPr="000E4C5E" w:rsidRDefault="00AC44C0" w:rsidP="00A03964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Lo scopo di queste prove orientative è quello di consentire </w:t>
      </w:r>
      <w:r w:rsidRPr="000E4C5E">
        <w:rPr>
          <w:rFonts w:asciiTheme="majorHAnsi" w:hAnsiTheme="majorHAnsi"/>
          <w:bCs/>
        </w:rPr>
        <w:t>a tutti i candidati</w:t>
      </w:r>
      <w:r w:rsidRPr="000E4C5E">
        <w:rPr>
          <w:rFonts w:asciiTheme="majorHAnsi" w:hAnsiTheme="majorHAnsi"/>
          <w:b/>
          <w:bCs/>
        </w:rPr>
        <w:t xml:space="preserve"> </w:t>
      </w:r>
      <w:r w:rsidRPr="000E4C5E">
        <w:rPr>
          <w:rFonts w:asciiTheme="majorHAnsi" w:hAnsiTheme="majorHAnsi"/>
        </w:rPr>
        <w:t xml:space="preserve">di essere globalmente valutati in modo equo e non in relazione ad eventuali competenze musicali già </w:t>
      </w:r>
      <w:r w:rsidRPr="000E4C5E">
        <w:rPr>
          <w:rFonts w:asciiTheme="majorHAnsi" w:hAnsiTheme="majorHAnsi"/>
        </w:rPr>
        <w:lastRenderedPageBreak/>
        <w:t xml:space="preserve">acquisite. Questo per non avvantaggiare coloro che hanno già ricevuto una prima educazione musicale in ambienti extrascolastici. </w:t>
      </w:r>
    </w:p>
    <w:p w:rsidR="00AC44C0" w:rsidRPr="000E4C5E" w:rsidRDefault="00AC44C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La Commissione Esaminatrice è composta dagli insegnanti di strumento musicale</w:t>
      </w:r>
      <w:r w:rsidR="000E4C5E">
        <w:rPr>
          <w:rFonts w:asciiTheme="majorHAnsi" w:hAnsiTheme="majorHAnsi" w:cs="Calibri"/>
          <w:sz w:val="24"/>
          <w:szCs w:val="24"/>
        </w:rPr>
        <w:t>.</w:t>
      </w:r>
    </w:p>
    <w:p w:rsidR="00AC44C0" w:rsidRPr="000E4C5E" w:rsidRDefault="00AC44C0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 xml:space="preserve"> Non è richiesta agli aspiranti alcuna conoscenza musicale di base.</w:t>
      </w:r>
    </w:p>
    <w:p w:rsidR="009D0E01" w:rsidRPr="00187CB6" w:rsidRDefault="009D0E01" w:rsidP="009D0E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187CB6">
        <w:rPr>
          <w:rFonts w:asciiTheme="majorHAnsi" w:hAnsiTheme="majorHAnsi"/>
          <w:bCs/>
          <w:sz w:val="24"/>
          <w:szCs w:val="24"/>
        </w:rPr>
        <w:t xml:space="preserve">All’esame l’allievo </w:t>
      </w:r>
      <w:r w:rsidR="00187CB6" w:rsidRPr="00187CB6">
        <w:rPr>
          <w:rFonts w:asciiTheme="majorHAnsi" w:hAnsiTheme="majorHAnsi"/>
          <w:bCs/>
          <w:sz w:val="24"/>
          <w:szCs w:val="24"/>
        </w:rPr>
        <w:t>potrà</w:t>
      </w:r>
      <w:r w:rsidRPr="00187CB6">
        <w:rPr>
          <w:rFonts w:asciiTheme="majorHAnsi" w:hAnsiTheme="majorHAnsi"/>
          <w:bCs/>
          <w:sz w:val="24"/>
          <w:szCs w:val="24"/>
        </w:rPr>
        <w:t xml:space="preserve"> essere  accompagnato da un genitore o da chi ne fa le veci, </w:t>
      </w:r>
      <w:r w:rsidRPr="00187CB6">
        <w:rPr>
          <w:rFonts w:asciiTheme="majorHAnsi" w:hAnsiTheme="majorHAnsi"/>
          <w:sz w:val="24"/>
          <w:szCs w:val="24"/>
        </w:rPr>
        <w:t>secondo il calendario di convocazione che sarà comunicato a tempo debito.</w:t>
      </w:r>
    </w:p>
    <w:p w:rsidR="00B740DF" w:rsidRPr="000E4C5E" w:rsidRDefault="00B740DF" w:rsidP="009D0E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C5E">
        <w:rPr>
          <w:rFonts w:asciiTheme="majorHAnsi" w:hAnsiTheme="majorHAnsi"/>
          <w:sz w:val="24"/>
          <w:szCs w:val="24"/>
        </w:rPr>
        <w:t>I docenti di strumento musicale della commissione della prova attitudinale, assegneranno gli strumenti ai singoli alunni.</w:t>
      </w:r>
    </w:p>
    <w:p w:rsidR="000E4C5E" w:rsidRDefault="00B740DF" w:rsidP="000E4C5E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 xml:space="preserve">Tale </w:t>
      </w:r>
      <w:r w:rsidR="009D0E01" w:rsidRPr="000E4C5E">
        <w:rPr>
          <w:rFonts w:asciiTheme="majorHAnsi" w:hAnsiTheme="majorHAnsi" w:cs="Calibri"/>
          <w:sz w:val="24"/>
          <w:szCs w:val="24"/>
        </w:rPr>
        <w:t>assegnazione sarà  basata sui seguenti criteri:</w:t>
      </w:r>
    </w:p>
    <w:p w:rsidR="009D0E01" w:rsidRPr="000E4C5E" w:rsidRDefault="009D0E01" w:rsidP="000E4C5E">
      <w:pPr>
        <w:spacing w:after="0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- attitudini manifestate durante la prova;</w:t>
      </w:r>
    </w:p>
    <w:p w:rsidR="009D0E01" w:rsidRPr="000E4C5E" w:rsidRDefault="009D0E01" w:rsidP="000E4C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- opzioni espresse in fase di iscrizione;</w:t>
      </w:r>
    </w:p>
    <w:p w:rsidR="009D0E01" w:rsidRPr="000E4C5E" w:rsidRDefault="009D0E01" w:rsidP="000E4C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- studio pregresso di uno strumento;</w:t>
      </w:r>
    </w:p>
    <w:p w:rsidR="009D0E01" w:rsidRPr="000E4C5E" w:rsidRDefault="009D0E01" w:rsidP="000E4C5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- equ</w:t>
      </w:r>
      <w:r w:rsidR="00BF0959" w:rsidRPr="000E4C5E">
        <w:rPr>
          <w:rFonts w:asciiTheme="majorHAnsi" w:hAnsiTheme="majorHAnsi" w:cs="Calibri"/>
          <w:sz w:val="24"/>
          <w:szCs w:val="24"/>
        </w:rPr>
        <w:t xml:space="preserve">o </w:t>
      </w:r>
      <w:r w:rsidRPr="000E4C5E">
        <w:rPr>
          <w:rFonts w:asciiTheme="majorHAnsi" w:hAnsiTheme="majorHAnsi" w:cs="Calibri"/>
          <w:sz w:val="24"/>
          <w:szCs w:val="24"/>
        </w:rPr>
        <w:t>eterogeneità nella composizione delle classe di strumento.</w:t>
      </w:r>
    </w:p>
    <w:p w:rsidR="009D0E01" w:rsidRDefault="00B740DF" w:rsidP="009D0E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L’indicazione dello strumento più adatto allo specifico allievo, da parte dei docenti componenti la commissione, non è sindacabile, anche se, nei limiti del possibile, terrà conto delle indicazioni, non vincolanti fornite dalla famiglia all’atto dell’iscrizione</w:t>
      </w:r>
      <w:r w:rsidR="009D0E01" w:rsidRPr="000E4C5E">
        <w:rPr>
          <w:rFonts w:asciiTheme="majorHAnsi" w:hAnsiTheme="majorHAnsi"/>
          <w:sz w:val="24"/>
          <w:szCs w:val="24"/>
        </w:rPr>
        <w:t xml:space="preserve"> </w:t>
      </w:r>
      <w:r w:rsidR="00D81736">
        <w:rPr>
          <w:rFonts w:asciiTheme="majorHAnsi" w:hAnsiTheme="majorHAnsi"/>
          <w:sz w:val="24"/>
          <w:szCs w:val="24"/>
        </w:rPr>
        <w:t>.</w:t>
      </w:r>
    </w:p>
    <w:p w:rsidR="00D81736" w:rsidRPr="000E4C5E" w:rsidRDefault="00D81736" w:rsidP="009D0E0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AC44C0" w:rsidRPr="00D81736" w:rsidRDefault="00E71A63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  <w:sz w:val="24"/>
          <w:szCs w:val="24"/>
        </w:rPr>
      </w:pPr>
      <w:r>
        <w:rPr>
          <w:rFonts w:asciiTheme="majorHAnsi" w:hAnsiTheme="majorHAnsi" w:cs="Calibri"/>
          <w:b/>
          <w:sz w:val="24"/>
          <w:szCs w:val="24"/>
        </w:rPr>
        <w:t>Art 8</w:t>
      </w:r>
      <w:r w:rsidR="00D81736">
        <w:rPr>
          <w:rFonts w:asciiTheme="majorHAnsi" w:hAnsiTheme="majorHAnsi" w:cs="Calibri"/>
          <w:b/>
          <w:sz w:val="24"/>
          <w:szCs w:val="24"/>
        </w:rPr>
        <w:t>:</w:t>
      </w:r>
    </w:p>
    <w:p w:rsidR="00514161" w:rsidRDefault="00B740DF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 xml:space="preserve">- </w:t>
      </w:r>
      <w:r w:rsidR="00D81736">
        <w:rPr>
          <w:rFonts w:asciiTheme="majorHAnsi" w:hAnsiTheme="majorHAnsi" w:cs="Calibri"/>
          <w:sz w:val="24"/>
          <w:szCs w:val="24"/>
        </w:rPr>
        <w:t>C</w:t>
      </w:r>
      <w:r w:rsidR="00AC44C0" w:rsidRPr="000E4C5E">
        <w:rPr>
          <w:rFonts w:asciiTheme="majorHAnsi" w:hAnsiTheme="majorHAnsi" w:cs="Calibri"/>
          <w:sz w:val="24"/>
          <w:szCs w:val="24"/>
        </w:rPr>
        <w:t xml:space="preserve">onsiderata la procedura di iscrizione </w:t>
      </w:r>
      <w:r w:rsidR="00AC44C0" w:rsidRPr="000E4C5E">
        <w:rPr>
          <w:rFonts w:asciiTheme="majorHAnsi" w:hAnsiTheme="majorHAnsi" w:cs="Calibri,Italic"/>
          <w:i/>
          <w:iCs/>
          <w:sz w:val="24"/>
          <w:szCs w:val="24"/>
        </w:rPr>
        <w:t xml:space="preserve">on </w:t>
      </w:r>
      <w:proofErr w:type="spellStart"/>
      <w:r w:rsidR="00AC44C0" w:rsidRPr="000E4C5E">
        <w:rPr>
          <w:rFonts w:asciiTheme="majorHAnsi" w:hAnsiTheme="majorHAnsi" w:cs="Calibri,Italic"/>
          <w:i/>
          <w:iCs/>
          <w:sz w:val="24"/>
          <w:szCs w:val="24"/>
        </w:rPr>
        <w:t>line</w:t>
      </w:r>
      <w:proofErr w:type="spellEnd"/>
      <w:r w:rsidR="00AC44C0" w:rsidRPr="000E4C5E">
        <w:rPr>
          <w:rFonts w:asciiTheme="majorHAnsi" w:hAnsiTheme="majorHAnsi" w:cs="Calibri,Italic"/>
          <w:i/>
          <w:iCs/>
          <w:sz w:val="24"/>
          <w:szCs w:val="24"/>
        </w:rPr>
        <w:t xml:space="preserve"> </w:t>
      </w:r>
      <w:r w:rsidR="00AC44C0" w:rsidRPr="000E4C5E">
        <w:rPr>
          <w:rFonts w:asciiTheme="majorHAnsi" w:hAnsiTheme="majorHAnsi" w:cs="Calibri"/>
          <w:sz w:val="24"/>
          <w:szCs w:val="24"/>
        </w:rPr>
        <w:t xml:space="preserve">vigente, l’Istituto predispone la prova </w:t>
      </w:r>
      <w:r w:rsidR="009D0E01" w:rsidRPr="000E4C5E">
        <w:rPr>
          <w:rFonts w:asciiTheme="majorHAnsi" w:hAnsiTheme="majorHAnsi" w:cs="Calibri"/>
          <w:sz w:val="24"/>
          <w:szCs w:val="24"/>
        </w:rPr>
        <w:t>orientativo-</w:t>
      </w:r>
      <w:r w:rsidR="00D81736">
        <w:rPr>
          <w:rFonts w:asciiTheme="majorHAnsi" w:hAnsiTheme="majorHAnsi" w:cs="Calibri"/>
          <w:sz w:val="24"/>
          <w:szCs w:val="24"/>
        </w:rPr>
        <w:t xml:space="preserve"> </w:t>
      </w:r>
      <w:r w:rsidR="006C5532" w:rsidRPr="000E4C5E">
        <w:rPr>
          <w:rFonts w:asciiTheme="majorHAnsi" w:hAnsiTheme="majorHAnsi" w:cs="Calibri"/>
          <w:sz w:val="24"/>
          <w:szCs w:val="24"/>
        </w:rPr>
        <w:t xml:space="preserve">attitudinale </w:t>
      </w:r>
      <w:r w:rsidR="00B52C1D">
        <w:rPr>
          <w:rFonts w:asciiTheme="majorHAnsi" w:hAnsiTheme="majorHAnsi" w:cs="Calibri"/>
          <w:sz w:val="24"/>
          <w:szCs w:val="24"/>
        </w:rPr>
        <w:t>in tempi utili per consentire  ai genitori , nel caso di mancato superamento della prova medesima o di carenza dei posti disponibili , di presentare una nuova domanda di iscrizione</w:t>
      </w:r>
      <w:r w:rsidR="00514161">
        <w:rPr>
          <w:rFonts w:asciiTheme="majorHAnsi" w:hAnsiTheme="majorHAnsi" w:cs="Calibri"/>
          <w:sz w:val="24"/>
          <w:szCs w:val="24"/>
        </w:rPr>
        <w:t>, eventualmente ad altra scuola</w:t>
      </w:r>
      <w:r w:rsidR="00B52C1D">
        <w:rPr>
          <w:rFonts w:asciiTheme="majorHAnsi" w:hAnsiTheme="majorHAnsi" w:cs="Calibri"/>
          <w:sz w:val="24"/>
          <w:szCs w:val="24"/>
        </w:rPr>
        <w:t xml:space="preserve"> </w:t>
      </w:r>
      <w:r w:rsidR="00514161">
        <w:rPr>
          <w:rFonts w:asciiTheme="majorHAnsi" w:hAnsiTheme="majorHAnsi" w:cs="Calibri"/>
          <w:sz w:val="24"/>
          <w:szCs w:val="24"/>
        </w:rPr>
        <w:t xml:space="preserve">. </w:t>
      </w:r>
    </w:p>
    <w:p w:rsidR="00BF0959" w:rsidRPr="000E4C5E" w:rsidRDefault="00262709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Gli esiti della prova orientativo</w:t>
      </w:r>
      <w:r w:rsidR="00514161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-</w:t>
      </w:r>
      <w:r w:rsidR="00514161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attitudinale e l’attribuzione dello strumento di studio</w:t>
      </w:r>
      <w:r w:rsidR="00B740DF" w:rsidRPr="000E4C5E">
        <w:rPr>
          <w:rFonts w:asciiTheme="majorHAnsi" w:hAnsiTheme="majorHAnsi" w:cs="Calibri"/>
          <w:sz w:val="24"/>
          <w:szCs w:val="24"/>
        </w:rPr>
        <w:t>,</w:t>
      </w:r>
      <w:r w:rsidRPr="000E4C5E">
        <w:rPr>
          <w:rFonts w:asciiTheme="majorHAnsi" w:hAnsiTheme="majorHAnsi" w:cs="Calibri"/>
          <w:sz w:val="24"/>
          <w:szCs w:val="24"/>
        </w:rPr>
        <w:t xml:space="preserve"> vengono</w:t>
      </w:r>
      <w:r w:rsidR="00BF0959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pubblicati all’albo (sito) dell’Istituto entro tempi brevi rispetto alla sua conclusione e, comunque,</w:t>
      </w:r>
      <w:r w:rsidR="00BF0959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non oltre i dieci (10) giorni lavorativi</w:t>
      </w:r>
      <w:r w:rsidR="00B740DF" w:rsidRPr="000E4C5E">
        <w:rPr>
          <w:rFonts w:asciiTheme="majorHAnsi" w:hAnsiTheme="majorHAnsi" w:cs="Calibri"/>
          <w:sz w:val="24"/>
          <w:szCs w:val="24"/>
        </w:rPr>
        <w:t>,</w:t>
      </w:r>
      <w:r w:rsidRPr="000E4C5E">
        <w:rPr>
          <w:rFonts w:asciiTheme="majorHAnsi" w:hAnsiTheme="majorHAnsi" w:cs="Calibri"/>
          <w:sz w:val="24"/>
          <w:szCs w:val="24"/>
        </w:rPr>
        <w:t xml:space="preserve"> seguenti l’ultima sessione di prove.</w:t>
      </w:r>
    </w:p>
    <w:p w:rsidR="00BF0959" w:rsidRPr="000E4C5E" w:rsidRDefault="00262709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 xml:space="preserve"> La pubblicazione della</w:t>
      </w:r>
      <w:r w:rsidR="00BF0959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graduatoria di merito a</w:t>
      </w:r>
      <w:r w:rsidR="00BF0959" w:rsidRPr="000E4C5E">
        <w:rPr>
          <w:rFonts w:asciiTheme="majorHAnsi" w:hAnsiTheme="majorHAnsi" w:cs="Calibri"/>
          <w:sz w:val="24"/>
          <w:szCs w:val="24"/>
        </w:rPr>
        <w:t>l</w:t>
      </w:r>
      <w:r w:rsidRPr="000E4C5E">
        <w:rPr>
          <w:rFonts w:asciiTheme="majorHAnsi" w:hAnsiTheme="majorHAnsi" w:cs="Calibri"/>
          <w:sz w:val="24"/>
          <w:szCs w:val="24"/>
        </w:rPr>
        <w:t xml:space="preserve"> sito d’Istituto vale a tutti gli effetti quale comunicazione ufficiale alle famiglie</w:t>
      </w:r>
      <w:r w:rsidR="00BF0959" w:rsidRPr="000E4C5E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 xml:space="preserve">interessate. </w:t>
      </w:r>
    </w:p>
    <w:p w:rsidR="00262709" w:rsidRPr="000E4C5E" w:rsidRDefault="00262709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La prova è selettiva relativamente al numero dei posti di strumento disponibili</w:t>
      </w:r>
      <w:r w:rsidR="00D81736">
        <w:rPr>
          <w:rFonts w:asciiTheme="majorHAnsi" w:hAnsiTheme="majorHAnsi" w:cs="Calibri"/>
          <w:sz w:val="24"/>
          <w:szCs w:val="24"/>
        </w:rPr>
        <w:t xml:space="preserve"> </w:t>
      </w:r>
      <w:r w:rsidRPr="000E4C5E">
        <w:rPr>
          <w:rFonts w:asciiTheme="majorHAnsi" w:hAnsiTheme="majorHAnsi" w:cs="Calibri"/>
          <w:sz w:val="24"/>
          <w:szCs w:val="24"/>
        </w:rPr>
        <w:t>per l’anno scolastico di riferimento.</w:t>
      </w:r>
    </w:p>
    <w:p w:rsidR="00262709" w:rsidRPr="000E4C5E" w:rsidRDefault="00262709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La graduatoria di merito sarà utilizzata per determinare la precedenza degli iscritti in relazione</w:t>
      </w:r>
      <w:r w:rsidR="00D81736">
        <w:rPr>
          <w:rFonts w:asciiTheme="majorHAnsi" w:hAnsiTheme="majorHAnsi" w:cs="Calibri"/>
          <w:sz w:val="24"/>
          <w:szCs w:val="24"/>
        </w:rPr>
        <w:t>:</w:t>
      </w:r>
    </w:p>
    <w:p w:rsidR="00262709" w:rsidRPr="000E4C5E" w:rsidRDefault="00262709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1. all’ammissione al corso ad indirizzo musicale;</w:t>
      </w:r>
    </w:p>
    <w:p w:rsidR="00262709" w:rsidRPr="000E4C5E" w:rsidRDefault="00262709" w:rsidP="00A0396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 w:cs="Calibri"/>
          <w:sz w:val="24"/>
          <w:szCs w:val="24"/>
        </w:rPr>
        <w:t>2. alla scelta dello strumento musicale.</w:t>
      </w:r>
    </w:p>
    <w:p w:rsidR="00262709" w:rsidRDefault="002678F8" w:rsidP="00BF09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  <w:r w:rsidRPr="000E4C5E">
        <w:rPr>
          <w:rFonts w:asciiTheme="majorHAnsi" w:hAnsiTheme="majorHAnsi"/>
          <w:sz w:val="24"/>
          <w:szCs w:val="24"/>
        </w:rPr>
        <w:t>In caso di parità di punteggio, per l’ammissione si procederà mediante sorteggio</w:t>
      </w:r>
      <w:r w:rsidRPr="000E4C5E">
        <w:rPr>
          <w:rFonts w:asciiTheme="majorHAnsi" w:hAnsiTheme="majorHAnsi" w:cs="Calibri"/>
          <w:sz w:val="24"/>
          <w:szCs w:val="24"/>
        </w:rPr>
        <w:t xml:space="preserve"> </w:t>
      </w:r>
      <w:r w:rsidR="00262709" w:rsidRPr="000E4C5E">
        <w:rPr>
          <w:rFonts w:asciiTheme="majorHAnsi" w:hAnsiTheme="majorHAnsi" w:cs="Calibri"/>
          <w:sz w:val="24"/>
          <w:szCs w:val="24"/>
        </w:rPr>
        <w:t>Si ricorre alla graduatoria anche in caso di trasferimento di alunno ad altr</w:t>
      </w:r>
      <w:r w:rsidR="00B740DF" w:rsidRPr="000E4C5E">
        <w:rPr>
          <w:rFonts w:asciiTheme="majorHAnsi" w:hAnsiTheme="majorHAnsi" w:cs="Calibri"/>
          <w:sz w:val="24"/>
          <w:szCs w:val="24"/>
        </w:rPr>
        <w:t>a</w:t>
      </w:r>
      <w:r w:rsidR="00262709" w:rsidRPr="000E4C5E">
        <w:rPr>
          <w:rFonts w:asciiTheme="majorHAnsi" w:hAnsiTheme="majorHAnsi" w:cs="Calibri"/>
          <w:sz w:val="24"/>
          <w:szCs w:val="24"/>
        </w:rPr>
        <w:t xml:space="preserve"> </w:t>
      </w:r>
      <w:r w:rsidR="00B740DF" w:rsidRPr="000E4C5E">
        <w:rPr>
          <w:rFonts w:asciiTheme="majorHAnsi" w:hAnsiTheme="majorHAnsi" w:cs="Calibri"/>
          <w:sz w:val="24"/>
          <w:szCs w:val="24"/>
        </w:rPr>
        <w:t xml:space="preserve">scuola </w:t>
      </w:r>
      <w:r w:rsidR="00262709" w:rsidRPr="000E4C5E">
        <w:rPr>
          <w:rFonts w:asciiTheme="majorHAnsi" w:hAnsiTheme="majorHAnsi" w:cs="Calibri"/>
          <w:sz w:val="24"/>
          <w:szCs w:val="24"/>
        </w:rPr>
        <w:t>durante l’anno scolastico, unico caso in cui si può determinare la costituzione di nuovi</w:t>
      </w:r>
      <w:r w:rsidR="00BF0959" w:rsidRPr="000E4C5E">
        <w:rPr>
          <w:rFonts w:asciiTheme="majorHAnsi" w:hAnsiTheme="majorHAnsi" w:cs="Calibri"/>
          <w:sz w:val="24"/>
          <w:szCs w:val="24"/>
        </w:rPr>
        <w:t xml:space="preserve"> </w:t>
      </w:r>
      <w:r w:rsidR="00262709" w:rsidRPr="000E4C5E">
        <w:rPr>
          <w:rFonts w:asciiTheme="majorHAnsi" w:hAnsiTheme="majorHAnsi" w:cs="Calibri"/>
          <w:sz w:val="24"/>
          <w:szCs w:val="24"/>
        </w:rPr>
        <w:t>posti liberi.</w:t>
      </w:r>
    </w:p>
    <w:p w:rsidR="00D81736" w:rsidRPr="000E4C5E" w:rsidRDefault="00D81736" w:rsidP="00BF0959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E71A63" w:rsidRPr="000E4C5E" w:rsidRDefault="00E71A63" w:rsidP="00E71A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 xml:space="preserve">Art. </w:t>
      </w:r>
      <w:r>
        <w:rPr>
          <w:rFonts w:asciiTheme="majorHAnsi" w:hAnsiTheme="majorHAnsi" w:cs="Calibri,Bold"/>
          <w:b/>
          <w:bCs/>
          <w:sz w:val="24"/>
          <w:szCs w:val="24"/>
        </w:rPr>
        <w:t>9:</w:t>
      </w:r>
    </w:p>
    <w:p w:rsidR="00E71A63" w:rsidRPr="000E4C5E" w:rsidRDefault="00E71A63" w:rsidP="00E71A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,Bold"/>
          <w:b/>
          <w:bCs/>
          <w:sz w:val="24"/>
          <w:szCs w:val="24"/>
        </w:rPr>
      </w:pPr>
      <w:r w:rsidRPr="000E4C5E">
        <w:rPr>
          <w:rFonts w:asciiTheme="majorHAnsi" w:hAnsiTheme="majorHAnsi" w:cs="Calibri,Bold"/>
          <w:b/>
          <w:bCs/>
          <w:sz w:val="24"/>
          <w:szCs w:val="24"/>
        </w:rPr>
        <w:t xml:space="preserve">-  </w:t>
      </w:r>
      <w:r w:rsidRPr="000E4C5E">
        <w:rPr>
          <w:rFonts w:asciiTheme="majorHAnsi" w:hAnsiTheme="majorHAnsi" w:cs="Calibri"/>
          <w:sz w:val="24"/>
          <w:szCs w:val="24"/>
        </w:rPr>
        <w:t xml:space="preserve">Il numero di alunni ammessi a frequentare il corso ad indirizzo musicale è determinato tenuto conto delle indicazioni espresse dall’art. 2 del D.M. n. 201/1999 e dalla Circolare Ministeriale che ogni anno il Ministero redige in materia di iscrizioni scolastiche. </w:t>
      </w:r>
    </w:p>
    <w:p w:rsidR="00E71A63" w:rsidRPr="000E4C5E" w:rsidRDefault="00E71A63" w:rsidP="00E71A6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4"/>
          <w:szCs w:val="24"/>
        </w:rPr>
      </w:pPr>
    </w:p>
    <w:p w:rsidR="00E80914" w:rsidRPr="000E4C5E" w:rsidRDefault="00E80914" w:rsidP="00A03964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  <w:b/>
          <w:bCs/>
        </w:rPr>
        <w:t xml:space="preserve">Art. </w:t>
      </w:r>
      <w:r w:rsidR="005360D7" w:rsidRPr="000E4C5E">
        <w:rPr>
          <w:rFonts w:asciiTheme="majorHAnsi" w:hAnsiTheme="majorHAnsi"/>
          <w:b/>
          <w:bCs/>
        </w:rPr>
        <w:t>10</w:t>
      </w:r>
      <w:r w:rsidR="00D81736">
        <w:rPr>
          <w:rFonts w:asciiTheme="majorHAnsi" w:hAnsiTheme="majorHAnsi"/>
          <w:b/>
          <w:bCs/>
        </w:rPr>
        <w:t>:</w:t>
      </w:r>
    </w:p>
    <w:p w:rsidR="00E80914" w:rsidRPr="000E4C5E" w:rsidRDefault="005360D7" w:rsidP="00A03964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 - </w:t>
      </w:r>
      <w:r w:rsidR="00E80914" w:rsidRPr="000E4C5E">
        <w:rPr>
          <w:rFonts w:asciiTheme="majorHAnsi" w:hAnsiTheme="majorHAnsi"/>
        </w:rPr>
        <w:t xml:space="preserve">Qualora, a fronte di un esito positivo della prova attitudinale e ad un collocamento utile nella conseguente graduatoria di merito, la famiglia non ritenesse di procedere alla frequenza al corso e allo strumento individuato dalla Commissione, </w:t>
      </w:r>
      <w:r w:rsidR="00E80914" w:rsidRPr="000E4C5E">
        <w:rPr>
          <w:rFonts w:asciiTheme="majorHAnsi" w:hAnsiTheme="majorHAnsi"/>
          <w:b/>
          <w:bCs/>
        </w:rPr>
        <w:t>la rinuncia deve pervenire in forma scritta al Dirigente Scolastico entro 5 giorni dalla comunicazione dell’esito della prova</w:t>
      </w:r>
      <w:r w:rsidR="00E80914" w:rsidRPr="000E4C5E">
        <w:rPr>
          <w:rFonts w:asciiTheme="majorHAnsi" w:hAnsiTheme="majorHAnsi"/>
        </w:rPr>
        <w:t xml:space="preserve">. </w:t>
      </w:r>
    </w:p>
    <w:p w:rsidR="00E80914" w:rsidRPr="00D81736" w:rsidRDefault="00E80914" w:rsidP="00A03964">
      <w:pPr>
        <w:jc w:val="both"/>
        <w:rPr>
          <w:rFonts w:asciiTheme="majorHAnsi" w:hAnsiTheme="majorHAnsi"/>
          <w:bCs/>
          <w:sz w:val="24"/>
          <w:szCs w:val="24"/>
        </w:rPr>
      </w:pPr>
      <w:r w:rsidRPr="000E4C5E">
        <w:rPr>
          <w:rFonts w:asciiTheme="majorHAnsi" w:hAnsiTheme="majorHAnsi"/>
          <w:sz w:val="24"/>
          <w:szCs w:val="24"/>
        </w:rPr>
        <w:t>Per ragioni didattiche</w:t>
      </w:r>
      <w:r w:rsidRPr="000E4C5E">
        <w:rPr>
          <w:rFonts w:asciiTheme="majorHAnsi" w:hAnsiTheme="majorHAnsi"/>
          <w:b/>
          <w:bCs/>
          <w:sz w:val="24"/>
          <w:szCs w:val="24"/>
        </w:rPr>
        <w:t>, in nessun modo potranno essere accettate rinunce a iscrizioni avvenute</w:t>
      </w:r>
      <w:r w:rsidR="008D2219">
        <w:rPr>
          <w:rFonts w:asciiTheme="majorHAnsi" w:hAnsiTheme="majorHAnsi"/>
          <w:b/>
          <w:bCs/>
          <w:sz w:val="24"/>
          <w:szCs w:val="24"/>
        </w:rPr>
        <w:t>, tranne che per casi eccezionali, previa autorizzazione della DS</w:t>
      </w:r>
      <w:r w:rsidR="00D81736">
        <w:rPr>
          <w:rFonts w:asciiTheme="majorHAnsi" w:hAnsiTheme="majorHAnsi"/>
          <w:b/>
          <w:bCs/>
          <w:sz w:val="24"/>
          <w:szCs w:val="24"/>
        </w:rPr>
        <w:t>.</w:t>
      </w:r>
      <w:r w:rsidRPr="000E4C5E">
        <w:rPr>
          <w:rFonts w:asciiTheme="majorHAnsi" w:hAnsiTheme="majorHAnsi"/>
          <w:sz w:val="24"/>
          <w:szCs w:val="24"/>
        </w:rPr>
        <w:t xml:space="preserve"> </w:t>
      </w:r>
      <w:r w:rsidR="00D81736" w:rsidRPr="00D81736">
        <w:rPr>
          <w:rFonts w:asciiTheme="majorHAnsi" w:hAnsiTheme="majorHAnsi"/>
          <w:sz w:val="24"/>
          <w:szCs w:val="24"/>
        </w:rPr>
        <w:t>L</w:t>
      </w:r>
      <w:r w:rsidRPr="00D81736">
        <w:rPr>
          <w:rFonts w:asciiTheme="majorHAnsi" w:hAnsiTheme="majorHAnsi"/>
          <w:sz w:val="24"/>
          <w:szCs w:val="24"/>
        </w:rPr>
        <w:t xml:space="preserve">’inserimento </w:t>
      </w:r>
      <w:r w:rsidRPr="00D81736">
        <w:rPr>
          <w:rFonts w:asciiTheme="majorHAnsi" w:hAnsiTheme="majorHAnsi"/>
          <w:sz w:val="24"/>
          <w:szCs w:val="24"/>
        </w:rPr>
        <w:lastRenderedPageBreak/>
        <w:t xml:space="preserve">nella classe di strumento </w:t>
      </w:r>
      <w:r w:rsidRPr="00D81736">
        <w:rPr>
          <w:rFonts w:asciiTheme="majorHAnsi" w:hAnsiTheme="majorHAnsi"/>
          <w:bCs/>
          <w:sz w:val="24"/>
          <w:szCs w:val="24"/>
        </w:rPr>
        <w:t>renderà l’allievo titolare per l’intero triennio, durante il quale non saranno ammesse domande di esonero, né assenze reiterate</w:t>
      </w:r>
      <w:r w:rsidR="00D81736">
        <w:rPr>
          <w:rFonts w:asciiTheme="majorHAnsi" w:hAnsiTheme="majorHAnsi"/>
          <w:bCs/>
          <w:sz w:val="24"/>
          <w:szCs w:val="24"/>
        </w:rPr>
        <w:t>.</w:t>
      </w:r>
    </w:p>
    <w:p w:rsidR="00E71A63" w:rsidRDefault="00E71A63" w:rsidP="00E71A63">
      <w:pPr>
        <w:pStyle w:val="Default"/>
        <w:jc w:val="both"/>
        <w:rPr>
          <w:rFonts w:asciiTheme="majorHAnsi" w:hAnsiTheme="majorHAnsi"/>
          <w:bCs/>
        </w:rPr>
      </w:pPr>
      <w:r w:rsidRPr="000E4C5E">
        <w:rPr>
          <w:rFonts w:asciiTheme="majorHAnsi" w:hAnsiTheme="majorHAnsi"/>
          <w:b/>
          <w:bCs/>
        </w:rPr>
        <w:t>Art. 1</w:t>
      </w:r>
      <w:r>
        <w:rPr>
          <w:rFonts w:asciiTheme="majorHAnsi" w:hAnsiTheme="majorHAnsi"/>
          <w:b/>
          <w:bCs/>
        </w:rPr>
        <w:t>1</w:t>
      </w:r>
      <w:r w:rsidRPr="000E4C5E">
        <w:rPr>
          <w:rFonts w:asciiTheme="majorHAnsi" w:hAnsiTheme="majorHAnsi"/>
          <w:b/>
          <w:bCs/>
        </w:rPr>
        <w:t xml:space="preserve"> </w:t>
      </w:r>
      <w:r>
        <w:rPr>
          <w:rFonts w:asciiTheme="majorHAnsi" w:hAnsiTheme="majorHAnsi"/>
          <w:b/>
          <w:bCs/>
        </w:rPr>
        <w:t xml:space="preserve">: </w:t>
      </w:r>
      <w:r>
        <w:rPr>
          <w:rFonts w:asciiTheme="majorHAnsi" w:hAnsiTheme="majorHAnsi"/>
          <w:bCs/>
        </w:rPr>
        <w:t>Gli alunni  che hanno scelto l’insegnamento dello strumento musicale , dopo aver superato la prova orientativa – attitudinale, saranno distribuiti , per gruppi, nelle diverse sezioni della scuola.  Ciò al fine di garantire la formazione di gruppi classe , il più possibile eterogenei dal punto di vista relazionale e comportamentale, considerate le piccole dimensioni della nostra scuola.</w:t>
      </w:r>
    </w:p>
    <w:p w:rsidR="00E71A63" w:rsidRDefault="00E71A63" w:rsidP="00A03964">
      <w:pPr>
        <w:pStyle w:val="Default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Qualora, nelle more</w:t>
      </w:r>
      <w:r w:rsidR="00886128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</w:t>
      </w:r>
      <w:r w:rsidR="00886128">
        <w:rPr>
          <w:rFonts w:asciiTheme="majorHAnsi" w:hAnsiTheme="majorHAnsi"/>
          <w:bCs/>
        </w:rPr>
        <w:t>venga emessa circolare ministeriale, che imponga , in modo perentorio , la formazione della sezione musicale, la scuola provvederà come disposizione.</w:t>
      </w:r>
    </w:p>
    <w:p w:rsidR="00E71A63" w:rsidRDefault="00E71A63" w:rsidP="00A03964">
      <w:pPr>
        <w:pStyle w:val="Default"/>
        <w:jc w:val="both"/>
        <w:rPr>
          <w:rFonts w:asciiTheme="majorHAnsi" w:hAnsiTheme="majorHAnsi"/>
          <w:b/>
          <w:bCs/>
        </w:rPr>
      </w:pPr>
    </w:p>
    <w:p w:rsidR="00420109" w:rsidRPr="000E4C5E" w:rsidRDefault="00420109" w:rsidP="00A03964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  <w:b/>
          <w:bCs/>
        </w:rPr>
        <w:t xml:space="preserve">Art. </w:t>
      </w:r>
      <w:r w:rsidR="002678F8" w:rsidRPr="000E4C5E">
        <w:rPr>
          <w:rFonts w:asciiTheme="majorHAnsi" w:hAnsiTheme="majorHAnsi"/>
          <w:b/>
          <w:bCs/>
        </w:rPr>
        <w:t>1</w:t>
      </w:r>
      <w:r w:rsidR="00E71A63">
        <w:rPr>
          <w:rFonts w:asciiTheme="majorHAnsi" w:hAnsiTheme="majorHAnsi"/>
          <w:b/>
          <w:bCs/>
        </w:rPr>
        <w:t>2</w:t>
      </w:r>
      <w:r w:rsidRPr="000E4C5E">
        <w:rPr>
          <w:rFonts w:asciiTheme="majorHAnsi" w:hAnsiTheme="majorHAnsi"/>
          <w:b/>
          <w:bCs/>
        </w:rPr>
        <w:t xml:space="preserve"> </w:t>
      </w:r>
      <w:r w:rsidR="00D81736">
        <w:rPr>
          <w:rFonts w:asciiTheme="majorHAnsi" w:hAnsiTheme="majorHAnsi"/>
          <w:b/>
          <w:bCs/>
        </w:rPr>
        <w:t>:</w:t>
      </w:r>
    </w:p>
    <w:p w:rsidR="00420109" w:rsidRPr="000E4C5E" w:rsidRDefault="002678F8" w:rsidP="00A03964">
      <w:pPr>
        <w:pStyle w:val="Default"/>
        <w:jc w:val="both"/>
        <w:rPr>
          <w:rFonts w:asciiTheme="majorHAnsi" w:hAnsiTheme="majorHAnsi"/>
        </w:rPr>
      </w:pPr>
      <w:r w:rsidRPr="000E4C5E">
        <w:rPr>
          <w:rFonts w:asciiTheme="majorHAnsi" w:hAnsiTheme="majorHAnsi"/>
        </w:rPr>
        <w:t xml:space="preserve"> - </w:t>
      </w:r>
      <w:r w:rsidR="00420109" w:rsidRPr="000E4C5E">
        <w:rPr>
          <w:rFonts w:asciiTheme="majorHAnsi" w:hAnsiTheme="majorHAnsi"/>
        </w:rPr>
        <w:t>I corsi sono strutturati secondo la normativa vigente</w:t>
      </w:r>
      <w:r w:rsidR="00466559" w:rsidRPr="000E4C5E">
        <w:rPr>
          <w:rFonts w:asciiTheme="majorHAnsi" w:hAnsiTheme="majorHAnsi"/>
        </w:rPr>
        <w:t>, in orario pomeridiano</w:t>
      </w:r>
      <w:r w:rsidR="00420109" w:rsidRPr="000E4C5E">
        <w:rPr>
          <w:rFonts w:asciiTheme="majorHAnsi" w:hAnsiTheme="majorHAnsi"/>
        </w:rPr>
        <w:t xml:space="preserve">. In particolare, le ore di insegnamento sono destinate: alla pratica strumentale individuale e/o per piccoli gruppi anche variabili nel corso dell’anno (un’ora settimanale); all'ascolto partecipativo e alle attività di musica di insieme (due ore settimanali); nonché alla teoria e lettura della musica. Quest’ultimo insegnamento può essere impartito anche per "gruppi strumentali” (art. 3 D.M. 201 del 6/08/1999). </w:t>
      </w:r>
    </w:p>
    <w:p w:rsidR="00420109" w:rsidRPr="000E4C5E" w:rsidRDefault="00420109" w:rsidP="00A03964">
      <w:pPr>
        <w:pStyle w:val="Default"/>
        <w:jc w:val="both"/>
        <w:rPr>
          <w:rFonts w:asciiTheme="majorHAnsi" w:hAnsiTheme="majorHAnsi"/>
        </w:rPr>
      </w:pPr>
    </w:p>
    <w:p w:rsidR="000B4040" w:rsidRDefault="000B4040" w:rsidP="00A03964">
      <w:pPr>
        <w:pStyle w:val="Default"/>
        <w:jc w:val="both"/>
        <w:rPr>
          <w:rFonts w:asciiTheme="majorHAnsi" w:hAnsiTheme="majorHAnsi"/>
          <w:b/>
          <w:bCs/>
        </w:rPr>
      </w:pPr>
    </w:p>
    <w:p w:rsidR="00420109" w:rsidRPr="000B4040" w:rsidRDefault="00420109" w:rsidP="00A03964">
      <w:pPr>
        <w:pStyle w:val="Default"/>
        <w:jc w:val="both"/>
        <w:rPr>
          <w:rFonts w:asciiTheme="majorHAnsi" w:hAnsiTheme="majorHAnsi"/>
          <w:b/>
          <w:bCs/>
        </w:rPr>
      </w:pPr>
      <w:r w:rsidRPr="000E4C5E">
        <w:rPr>
          <w:rFonts w:asciiTheme="majorHAnsi" w:hAnsiTheme="majorHAnsi"/>
          <w:b/>
          <w:bCs/>
        </w:rPr>
        <w:t xml:space="preserve"> </w:t>
      </w:r>
      <w:r w:rsidR="0021163D" w:rsidRPr="000B4040">
        <w:rPr>
          <w:rFonts w:asciiTheme="majorHAnsi" w:hAnsiTheme="majorHAnsi"/>
          <w:b/>
          <w:bCs/>
        </w:rPr>
        <w:t xml:space="preserve">Il presente Regolamento , che fa parte integrante del Regolamento di Istituto, è stato approvato nella seduta del </w:t>
      </w:r>
      <w:r w:rsidR="00964307">
        <w:rPr>
          <w:rFonts w:asciiTheme="majorHAnsi" w:hAnsiTheme="majorHAnsi"/>
          <w:b/>
          <w:bCs/>
        </w:rPr>
        <w:t xml:space="preserve">Collegio Docenti e del </w:t>
      </w:r>
      <w:r w:rsidR="0021163D" w:rsidRPr="000B4040">
        <w:rPr>
          <w:rFonts w:asciiTheme="majorHAnsi" w:hAnsiTheme="majorHAnsi"/>
          <w:b/>
          <w:bCs/>
        </w:rPr>
        <w:t>Consiglio di Istituto del 15/01/2016</w:t>
      </w:r>
    </w:p>
    <w:p w:rsidR="0021163D" w:rsidRPr="0021163D" w:rsidRDefault="0021163D" w:rsidP="00A03964">
      <w:pPr>
        <w:pStyle w:val="Default"/>
        <w:jc w:val="both"/>
        <w:rPr>
          <w:rFonts w:asciiTheme="majorHAnsi" w:hAnsiTheme="majorHAnsi"/>
          <w:bCs/>
        </w:rPr>
      </w:pPr>
    </w:p>
    <w:p w:rsidR="000B4040" w:rsidRDefault="000B4040" w:rsidP="00A03964">
      <w:pPr>
        <w:pStyle w:val="Default"/>
        <w:jc w:val="both"/>
        <w:rPr>
          <w:rFonts w:asciiTheme="majorHAnsi" w:hAnsiTheme="majorHAnsi"/>
          <w:bCs/>
        </w:rPr>
      </w:pPr>
    </w:p>
    <w:sectPr w:rsidR="000B4040" w:rsidSect="00A770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077"/>
    <w:multiLevelType w:val="hybridMultilevel"/>
    <w:tmpl w:val="51D4A47E"/>
    <w:lvl w:ilvl="0" w:tplc="92901216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752FE"/>
    <w:multiLevelType w:val="hybridMultilevel"/>
    <w:tmpl w:val="F73EB49E"/>
    <w:lvl w:ilvl="0" w:tplc="2A767668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3141C3"/>
    <w:multiLevelType w:val="hybridMultilevel"/>
    <w:tmpl w:val="D4485D7C"/>
    <w:lvl w:ilvl="0" w:tplc="B4A46B3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77771"/>
    <w:multiLevelType w:val="hybridMultilevel"/>
    <w:tmpl w:val="7F845AE4"/>
    <w:lvl w:ilvl="0" w:tplc="A240DEA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38E1"/>
    <w:multiLevelType w:val="hybridMultilevel"/>
    <w:tmpl w:val="67582CB4"/>
    <w:lvl w:ilvl="0" w:tplc="257EDB52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0E37"/>
    <w:multiLevelType w:val="hybridMultilevel"/>
    <w:tmpl w:val="02E0A418"/>
    <w:lvl w:ilvl="0" w:tplc="B980E5F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02C6B"/>
    <w:multiLevelType w:val="hybridMultilevel"/>
    <w:tmpl w:val="A88811BE"/>
    <w:lvl w:ilvl="0" w:tplc="1610CB7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,Bol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26FA9"/>
    <w:multiLevelType w:val="hybridMultilevel"/>
    <w:tmpl w:val="99DC1D76"/>
    <w:lvl w:ilvl="0" w:tplc="00B46BDE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05652"/>
    <w:multiLevelType w:val="hybridMultilevel"/>
    <w:tmpl w:val="D3340E52"/>
    <w:lvl w:ilvl="0" w:tplc="EFA2C21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F4E4F"/>
    <w:multiLevelType w:val="hybridMultilevel"/>
    <w:tmpl w:val="36BAE434"/>
    <w:lvl w:ilvl="0" w:tplc="598E1072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856BE"/>
    <w:multiLevelType w:val="hybridMultilevel"/>
    <w:tmpl w:val="29FC2E6A"/>
    <w:lvl w:ilvl="0" w:tplc="4C84B36E"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F7F17"/>
    <w:multiLevelType w:val="hybridMultilevel"/>
    <w:tmpl w:val="41EC7E76"/>
    <w:lvl w:ilvl="0" w:tplc="19EA6BA6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AE2240"/>
    <w:rsid w:val="00023E7D"/>
    <w:rsid w:val="00032BE5"/>
    <w:rsid w:val="0004759E"/>
    <w:rsid w:val="00067E08"/>
    <w:rsid w:val="000B4040"/>
    <w:rsid w:val="000E4C5E"/>
    <w:rsid w:val="000F6C4C"/>
    <w:rsid w:val="00110EDD"/>
    <w:rsid w:val="00187CB6"/>
    <w:rsid w:val="0021163D"/>
    <w:rsid w:val="00213663"/>
    <w:rsid w:val="00242B3D"/>
    <w:rsid w:val="00262709"/>
    <w:rsid w:val="002678F8"/>
    <w:rsid w:val="0027031C"/>
    <w:rsid w:val="002C7B38"/>
    <w:rsid w:val="003048E9"/>
    <w:rsid w:val="00330328"/>
    <w:rsid w:val="00387480"/>
    <w:rsid w:val="00420109"/>
    <w:rsid w:val="00466559"/>
    <w:rsid w:val="004C3032"/>
    <w:rsid w:val="004D4E2B"/>
    <w:rsid w:val="0051300A"/>
    <w:rsid w:val="00514161"/>
    <w:rsid w:val="005360D7"/>
    <w:rsid w:val="0054158C"/>
    <w:rsid w:val="005669B3"/>
    <w:rsid w:val="006239FE"/>
    <w:rsid w:val="00660A82"/>
    <w:rsid w:val="00674D1E"/>
    <w:rsid w:val="00686235"/>
    <w:rsid w:val="006C5532"/>
    <w:rsid w:val="00740617"/>
    <w:rsid w:val="00880E35"/>
    <w:rsid w:val="00886128"/>
    <w:rsid w:val="008A3591"/>
    <w:rsid w:val="008D2219"/>
    <w:rsid w:val="00934465"/>
    <w:rsid w:val="00961250"/>
    <w:rsid w:val="00964307"/>
    <w:rsid w:val="009D0E01"/>
    <w:rsid w:val="009D61D5"/>
    <w:rsid w:val="009E7806"/>
    <w:rsid w:val="00A03964"/>
    <w:rsid w:val="00A533D2"/>
    <w:rsid w:val="00A770DF"/>
    <w:rsid w:val="00A93206"/>
    <w:rsid w:val="00A9567D"/>
    <w:rsid w:val="00AC44C0"/>
    <w:rsid w:val="00AC4BE9"/>
    <w:rsid w:val="00AC55E0"/>
    <w:rsid w:val="00AE2240"/>
    <w:rsid w:val="00B52C1D"/>
    <w:rsid w:val="00B740DF"/>
    <w:rsid w:val="00BD1461"/>
    <w:rsid w:val="00BD7C0B"/>
    <w:rsid w:val="00BF0959"/>
    <w:rsid w:val="00D17A60"/>
    <w:rsid w:val="00D32A5D"/>
    <w:rsid w:val="00D81736"/>
    <w:rsid w:val="00DC2AB1"/>
    <w:rsid w:val="00E410BD"/>
    <w:rsid w:val="00E71A63"/>
    <w:rsid w:val="00E80914"/>
    <w:rsid w:val="00FA1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70DF"/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D7C0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93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qFormat/>
    <w:rsid w:val="00934465"/>
    <w:rPr>
      <w:b/>
      <w:bCs/>
    </w:rPr>
  </w:style>
  <w:style w:type="paragraph" w:customStyle="1" w:styleId="Default">
    <w:name w:val="Default"/>
    <w:rsid w:val="00880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669B3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BD7C0B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BD7C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D7C0B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D7C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D7C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17A6-FA01-41EC-A4FF-36C089E1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GUBITOSI</cp:lastModifiedBy>
  <cp:revision>10</cp:revision>
  <dcterms:created xsi:type="dcterms:W3CDTF">2016-01-13T14:06:00Z</dcterms:created>
  <dcterms:modified xsi:type="dcterms:W3CDTF">2016-02-29T10:37:00Z</dcterms:modified>
</cp:coreProperties>
</file>