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1E5250FD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D218B1">
        <w:rPr>
          <w:b/>
          <w:sz w:val="24"/>
          <w:szCs w:val="24"/>
        </w:rPr>
        <w:t>VIAGGIO D’ISTRUZIONE ISCHIA (NA)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414BC013" w:rsidR="00D139A0" w:rsidRDefault="00A613FB" w:rsidP="005541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D218B1">
        <w:rPr>
          <w:rFonts w:asciiTheme="minorHAnsi" w:hAnsiTheme="minorHAnsi" w:cstheme="minorHAnsi"/>
          <w:sz w:val="24"/>
          <w:szCs w:val="24"/>
        </w:rPr>
        <w:t xml:space="preserve"> Secondaria di primo grado di:</w:t>
      </w:r>
    </w:p>
    <w:p w14:paraId="343DE34F" w14:textId="493D69A9" w:rsidR="00D218B1" w:rsidRDefault="00D218B1" w:rsidP="00D218B1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536F81AC" w14:textId="490C5EB3" w:rsidR="00D218B1" w:rsidRPr="00D218B1" w:rsidRDefault="00D218B1" w:rsidP="00D218B1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562A8EA4" w:rsidR="00554102" w:rsidRPr="00554102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r w:rsidR="005A6DC3">
        <w:rPr>
          <w:rFonts w:asciiTheme="minorHAnsi" w:eastAsiaTheme="minorHAnsi" w:hAnsiTheme="minorHAnsi" w:cstheme="minorHAnsi"/>
          <w:sz w:val="24"/>
          <w:szCs w:val="24"/>
        </w:rPr>
        <w:t xml:space="preserve">in occasione </w:t>
      </w:r>
      <w:r w:rsidR="00D218B1">
        <w:rPr>
          <w:rFonts w:asciiTheme="minorHAnsi" w:eastAsiaTheme="minorHAnsi" w:hAnsiTheme="minorHAnsi" w:cstheme="minorHAnsi"/>
          <w:sz w:val="24"/>
          <w:szCs w:val="24"/>
        </w:rPr>
        <w:t xml:space="preserve">del viaggio d’istruzione – Concorso Nazionale di Musica </w:t>
      </w:r>
      <w:r w:rsidR="00D218B1">
        <w:rPr>
          <w:rFonts w:asciiTheme="minorHAnsi" w:eastAsiaTheme="minorHAnsi" w:hAnsiTheme="minorHAnsi" w:cstheme="minorHAnsi"/>
          <w:i/>
          <w:iCs/>
          <w:sz w:val="24"/>
          <w:szCs w:val="24"/>
        </w:rPr>
        <w:t>“Vincenzo Mennella”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</w:t>
      </w:r>
      <w:bookmarkStart w:id="0" w:name="_Hlk128828256"/>
      <w:bookmarkStart w:id="1" w:name="_Hlk155243964"/>
      <w:r w:rsidR="00D218B1">
        <w:rPr>
          <w:rFonts w:asciiTheme="minorHAnsi" w:eastAsiaTheme="minorHAnsi" w:hAnsiTheme="minorHAnsi" w:cstheme="minorHAnsi"/>
          <w:sz w:val="24"/>
          <w:szCs w:val="24"/>
        </w:rPr>
        <w:t>svolgerà ad Ischia (NA),</w:t>
      </w:r>
      <w:r w:rsidR="009A48C1">
        <w:rPr>
          <w:rFonts w:asciiTheme="minorHAnsi" w:eastAsiaTheme="minorHAnsi" w:hAnsiTheme="minorHAnsi" w:cstheme="minorHAnsi"/>
          <w:sz w:val="24"/>
          <w:szCs w:val="24"/>
        </w:rPr>
        <w:t xml:space="preserve"> dal 7 al 9 maggio 2024,</w:t>
      </w:r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 con le modalità organizzative come da circ. n. </w:t>
      </w:r>
      <w:r w:rsidR="00D218B1">
        <w:rPr>
          <w:rFonts w:asciiTheme="minorHAnsi" w:eastAsiaTheme="minorHAnsi" w:hAnsiTheme="minorHAnsi" w:cstheme="minorHAnsi"/>
          <w:sz w:val="24"/>
          <w:szCs w:val="24"/>
        </w:rPr>
        <w:t>187</w:t>
      </w:r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 (prot. n. 30</w:t>
      </w:r>
      <w:r w:rsidR="00D218B1">
        <w:rPr>
          <w:rFonts w:asciiTheme="minorHAnsi" w:eastAsiaTheme="minorHAnsi" w:hAnsiTheme="minorHAnsi" w:cstheme="minorHAnsi"/>
          <w:sz w:val="24"/>
          <w:szCs w:val="24"/>
        </w:rPr>
        <w:t>93</w:t>
      </w:r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>/U del 2</w:t>
      </w:r>
      <w:r w:rsidR="00446740">
        <w:rPr>
          <w:rFonts w:asciiTheme="minorHAnsi" w:eastAsiaTheme="minorHAnsi" w:hAnsiTheme="minorHAnsi" w:cstheme="minorHAnsi"/>
          <w:sz w:val="24"/>
          <w:szCs w:val="24"/>
        </w:rPr>
        <w:t>9</w:t>
      </w:r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>.03.2024</w:t>
      </w:r>
      <w:bookmarkEnd w:id="0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>)</w:t>
      </w:r>
      <w:r w:rsidR="00554102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1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53D50"/>
    <w:multiLevelType w:val="hybridMultilevel"/>
    <w:tmpl w:val="E92859EC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22676">
    <w:abstractNumId w:val="7"/>
  </w:num>
  <w:num w:numId="2" w16cid:durableId="2090342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552337">
    <w:abstractNumId w:val="2"/>
  </w:num>
  <w:num w:numId="4" w16cid:durableId="1794861540">
    <w:abstractNumId w:val="3"/>
  </w:num>
  <w:num w:numId="5" w16cid:durableId="1621692717">
    <w:abstractNumId w:val="1"/>
  </w:num>
  <w:num w:numId="6" w16cid:durableId="483397461">
    <w:abstractNumId w:val="10"/>
  </w:num>
  <w:num w:numId="7" w16cid:durableId="1172645804">
    <w:abstractNumId w:val="8"/>
  </w:num>
  <w:num w:numId="8" w16cid:durableId="267782695">
    <w:abstractNumId w:val="4"/>
  </w:num>
  <w:num w:numId="9" w16cid:durableId="167061037">
    <w:abstractNumId w:val="14"/>
  </w:num>
  <w:num w:numId="10" w16cid:durableId="299653035">
    <w:abstractNumId w:val="5"/>
  </w:num>
  <w:num w:numId="11" w16cid:durableId="1762870086">
    <w:abstractNumId w:val="13"/>
  </w:num>
  <w:num w:numId="12" w16cid:durableId="562109492">
    <w:abstractNumId w:val="0"/>
  </w:num>
  <w:num w:numId="13" w16cid:durableId="399795672">
    <w:abstractNumId w:val="12"/>
  </w:num>
  <w:num w:numId="14" w16cid:durableId="1761096593">
    <w:abstractNumId w:val="6"/>
  </w:num>
  <w:num w:numId="15" w16cid:durableId="293562367">
    <w:abstractNumId w:val="11"/>
  </w:num>
  <w:num w:numId="16" w16cid:durableId="602688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46740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A48C1"/>
    <w:rsid w:val="009C0359"/>
    <w:rsid w:val="009E25B7"/>
    <w:rsid w:val="00A613FB"/>
    <w:rsid w:val="00AC1D12"/>
    <w:rsid w:val="00AE17E0"/>
    <w:rsid w:val="00AF3C26"/>
    <w:rsid w:val="00B27FD8"/>
    <w:rsid w:val="00BD2111"/>
    <w:rsid w:val="00BD33E9"/>
    <w:rsid w:val="00CA4015"/>
    <w:rsid w:val="00CC0EE8"/>
    <w:rsid w:val="00CD6E72"/>
    <w:rsid w:val="00CE658F"/>
    <w:rsid w:val="00D139A0"/>
    <w:rsid w:val="00D218B1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61</cp:revision>
  <cp:lastPrinted>2022-04-21T08:31:00Z</cp:lastPrinted>
  <dcterms:created xsi:type="dcterms:W3CDTF">2021-09-29T06:58:00Z</dcterms:created>
  <dcterms:modified xsi:type="dcterms:W3CDTF">2024-03-29T10:08:00Z</dcterms:modified>
</cp:coreProperties>
</file>