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211" w:rsidRDefault="00251211" w:rsidP="00251211">
      <w:pPr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1" locked="0" layoutInCell="1" allowOverlap="1" wp14:anchorId="6EB524F8" wp14:editId="3658281E">
            <wp:simplePos x="0" y="0"/>
            <wp:positionH relativeFrom="page">
              <wp:posOffset>720090</wp:posOffset>
            </wp:positionH>
            <wp:positionV relativeFrom="paragraph">
              <wp:posOffset>133350</wp:posOffset>
            </wp:positionV>
            <wp:extent cx="6046153" cy="478631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6153" cy="478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211" w:rsidRDefault="00251211" w:rsidP="00251211">
      <w:pPr>
        <w:jc w:val="both"/>
        <w:rPr>
          <w:rFonts w:ascii="Arial" w:hAnsi="Arial" w:cs="Arial"/>
          <w:b/>
          <w:sz w:val="18"/>
          <w:szCs w:val="18"/>
        </w:rPr>
      </w:pPr>
    </w:p>
    <w:p w:rsidR="00251211" w:rsidRDefault="00251211" w:rsidP="00251211">
      <w:pPr>
        <w:jc w:val="both"/>
        <w:rPr>
          <w:rFonts w:ascii="Arial" w:hAnsi="Arial" w:cs="Arial"/>
          <w:b/>
          <w:sz w:val="18"/>
          <w:szCs w:val="18"/>
        </w:rPr>
      </w:pPr>
    </w:p>
    <w:p w:rsidR="00251211" w:rsidRPr="00AC1327" w:rsidRDefault="00251211" w:rsidP="00251211">
      <w:pPr>
        <w:jc w:val="both"/>
        <w:rPr>
          <w:rFonts w:ascii="Arial" w:hAnsi="Arial" w:cs="Arial"/>
          <w:b/>
          <w:sz w:val="18"/>
          <w:szCs w:val="18"/>
        </w:rPr>
      </w:pPr>
      <w:r w:rsidRPr="00AC1327">
        <w:rPr>
          <w:rFonts w:ascii="Arial" w:hAnsi="Arial" w:cs="Arial"/>
          <w:b/>
          <w:sz w:val="18"/>
          <w:szCs w:val="18"/>
        </w:rPr>
        <w:t>Allegato A</w:t>
      </w:r>
    </w:p>
    <w:p w:rsidR="00251211" w:rsidRDefault="00251211" w:rsidP="00251211">
      <w:pPr>
        <w:ind w:left="7080" w:firstLine="708"/>
        <w:jc w:val="both"/>
        <w:rPr>
          <w:rFonts w:ascii="Arial" w:hAnsi="Arial" w:cs="Arial"/>
          <w:sz w:val="18"/>
          <w:szCs w:val="18"/>
        </w:rPr>
      </w:pPr>
    </w:p>
    <w:p w:rsidR="00251211" w:rsidRDefault="00251211" w:rsidP="00251211">
      <w:pPr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251211" w:rsidRDefault="00251211" w:rsidP="00251211">
      <w:pPr>
        <w:ind w:left="5103"/>
        <w:jc w:val="both"/>
        <w:rPr>
          <w:rFonts w:ascii="Arial" w:hAnsi="Arial" w:cs="Arial"/>
        </w:rPr>
      </w:pPr>
    </w:p>
    <w:p w:rsidR="00251211" w:rsidRPr="00C15050" w:rsidRDefault="00251211" w:rsidP="00251211">
      <w:pPr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partecipazione alla selezione per</w:t>
      </w:r>
      <w:r w:rsidRPr="00F25812">
        <w:rPr>
          <w:rFonts w:ascii="Arial" w:hAnsi="Arial" w:cs="Arial"/>
          <w:b/>
          <w:sz w:val="18"/>
          <w:szCs w:val="18"/>
        </w:rPr>
        <w:t xml:space="preserve"> il percorso formativo </w:t>
      </w:r>
      <w:r>
        <w:rPr>
          <w:rFonts w:ascii="Arial" w:hAnsi="Arial" w:cs="Arial"/>
          <w:b/>
          <w:sz w:val="18"/>
          <w:szCs w:val="18"/>
        </w:rPr>
        <w:t xml:space="preserve">PIANO ESTATE RUOLO DI SUPPORTO OPERATIVO TECNICO, DIDATTICO E DI REFERENTE PER LA VALUTAZIONE </w:t>
      </w:r>
    </w:p>
    <w:p w:rsidR="00251211" w:rsidRDefault="00251211" w:rsidP="00251211">
      <w:pPr>
        <w:jc w:val="both"/>
        <w:rPr>
          <w:rFonts w:ascii="Arial" w:hAnsi="Arial" w:cs="Arial"/>
        </w:rPr>
      </w:pPr>
    </w:p>
    <w:p w:rsidR="00251211" w:rsidRDefault="00251211" w:rsidP="0025121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251211" w:rsidRDefault="00251211" w:rsidP="0025121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251211" w:rsidRDefault="00251211" w:rsidP="0025121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251211" w:rsidRDefault="00251211" w:rsidP="0025121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251211" w:rsidRDefault="00251211" w:rsidP="0025121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251211" w:rsidRDefault="00251211" w:rsidP="0025121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251211" w:rsidRDefault="00251211" w:rsidP="00251211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:rsidR="00251211" w:rsidRDefault="00251211" w:rsidP="00251211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251211" w:rsidRDefault="00251211" w:rsidP="0025121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seguito indicato:</w:t>
      </w:r>
    </w:p>
    <w:tbl>
      <w:tblPr>
        <w:tblStyle w:val="Grigliatabella1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07"/>
        <w:gridCol w:w="1843"/>
        <w:gridCol w:w="1984"/>
      </w:tblGrid>
      <w:tr w:rsidR="00251211" w:rsidRPr="00357D61" w:rsidTr="000D58F4">
        <w:trPr>
          <w:trHeight w:val="720"/>
        </w:trPr>
        <w:tc>
          <w:tcPr>
            <w:tcW w:w="5807" w:type="dxa"/>
            <w:hideMark/>
          </w:tcPr>
          <w:p w:rsidR="00251211" w:rsidRPr="00357D61" w:rsidRDefault="00251211" w:rsidP="000D58F4">
            <w:pPr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357D61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 xml:space="preserve">Ruolo </w:t>
            </w:r>
          </w:p>
        </w:tc>
        <w:tc>
          <w:tcPr>
            <w:tcW w:w="1843" w:type="dxa"/>
          </w:tcPr>
          <w:p w:rsidR="00251211" w:rsidRPr="00357D61" w:rsidRDefault="00251211" w:rsidP="000D58F4">
            <w:pPr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Barrare per indicare la scelta</w:t>
            </w:r>
          </w:p>
        </w:tc>
        <w:tc>
          <w:tcPr>
            <w:tcW w:w="1984" w:type="dxa"/>
          </w:tcPr>
          <w:p w:rsidR="00251211" w:rsidRPr="00357D61" w:rsidRDefault="00251211" w:rsidP="000D58F4">
            <w:pPr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Indicare il numero di preferenza</w:t>
            </w:r>
          </w:p>
        </w:tc>
      </w:tr>
      <w:tr w:rsidR="00251211" w:rsidRPr="00357D61" w:rsidTr="000D58F4">
        <w:trPr>
          <w:trHeight w:hRule="exact" w:val="67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1" w:rsidRPr="00357D61" w:rsidRDefault="00251211" w:rsidP="000D58F4">
            <w:pPr>
              <w:adjustRightInd w:val="0"/>
              <w:rPr>
                <w:rFonts w:ascii="Arial Narrow" w:eastAsia="MS Mincho" w:hAnsi="Arial Narrow" w:cstheme="minorHAnsi"/>
                <w:i/>
                <w:color w:val="000000"/>
                <w:lang w:eastAsia="ja-JP"/>
              </w:rPr>
            </w:pPr>
            <w:r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 xml:space="preserve">Supporto Operativo tecnico </w:t>
            </w:r>
          </w:p>
        </w:tc>
        <w:tc>
          <w:tcPr>
            <w:tcW w:w="1843" w:type="dxa"/>
          </w:tcPr>
          <w:p w:rsidR="00251211" w:rsidRPr="00357D61" w:rsidRDefault="00251211" w:rsidP="000D58F4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4" w:type="dxa"/>
          </w:tcPr>
          <w:p w:rsidR="00251211" w:rsidRPr="00357D61" w:rsidRDefault="00251211" w:rsidP="000D58F4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51211" w:rsidRPr="00357D61" w:rsidTr="000D58F4">
        <w:trPr>
          <w:trHeight w:hRule="exact" w:val="67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1" w:rsidRPr="00357D61" w:rsidRDefault="00251211" w:rsidP="000D58F4">
            <w:pPr>
              <w:adjustRightInd w:val="0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 xml:space="preserve">Supporto Operativo didattico </w:t>
            </w:r>
          </w:p>
        </w:tc>
        <w:tc>
          <w:tcPr>
            <w:tcW w:w="1843" w:type="dxa"/>
          </w:tcPr>
          <w:p w:rsidR="00251211" w:rsidRPr="00357D61" w:rsidRDefault="00251211" w:rsidP="000D58F4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4" w:type="dxa"/>
          </w:tcPr>
          <w:p w:rsidR="00251211" w:rsidRPr="00357D61" w:rsidRDefault="00251211" w:rsidP="000D58F4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51211" w:rsidRPr="00357D61" w:rsidTr="000D58F4">
        <w:trPr>
          <w:trHeight w:hRule="exact" w:val="67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1" w:rsidRPr="00357D61" w:rsidRDefault="00251211" w:rsidP="000D58F4">
            <w:pPr>
              <w:adjustRightInd w:val="0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 xml:space="preserve">Referente per la valutazione  </w:t>
            </w:r>
          </w:p>
        </w:tc>
        <w:tc>
          <w:tcPr>
            <w:tcW w:w="1843" w:type="dxa"/>
          </w:tcPr>
          <w:p w:rsidR="00251211" w:rsidRPr="00357D61" w:rsidRDefault="00251211" w:rsidP="000D58F4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4" w:type="dxa"/>
          </w:tcPr>
          <w:p w:rsidR="00251211" w:rsidRPr="00357D61" w:rsidRDefault="00251211" w:rsidP="000D58F4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251211" w:rsidRDefault="00251211" w:rsidP="00251211">
      <w:pPr>
        <w:jc w:val="both"/>
        <w:rPr>
          <w:rFonts w:ascii="Arial" w:hAnsi="Arial" w:cs="Arial"/>
          <w:sz w:val="18"/>
          <w:szCs w:val="18"/>
        </w:rPr>
      </w:pPr>
    </w:p>
    <w:p w:rsidR="00251211" w:rsidRPr="00A74F4F" w:rsidRDefault="00251211" w:rsidP="00251211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 PARTECIPARE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– INSERIRE IL NUMERO DI PREFERENZA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:rsidR="00251211" w:rsidRDefault="00251211" w:rsidP="00251211">
      <w:pPr>
        <w:jc w:val="both"/>
        <w:rPr>
          <w:rFonts w:ascii="Arial" w:hAnsi="Arial" w:cs="Arial"/>
          <w:sz w:val="18"/>
          <w:szCs w:val="18"/>
        </w:rPr>
      </w:pPr>
    </w:p>
    <w:p w:rsidR="00251211" w:rsidRDefault="00251211" w:rsidP="00251211">
      <w:pPr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251211" w:rsidRDefault="00251211" w:rsidP="0025121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251211" w:rsidRDefault="00251211" w:rsidP="00251211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251211" w:rsidRDefault="00251211" w:rsidP="00251211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251211" w:rsidRDefault="00251211" w:rsidP="00251211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251211" w:rsidRPr="00F25812" w:rsidRDefault="00251211" w:rsidP="00251211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:rsidR="00251211" w:rsidRDefault="00251211" w:rsidP="00251211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251211" w:rsidRPr="00F25812" w:rsidRDefault="00251211" w:rsidP="00251211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:rsidR="00251211" w:rsidRDefault="00251211" w:rsidP="00251211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251211" w:rsidRDefault="00251211" w:rsidP="00251211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251211" w:rsidRDefault="00251211" w:rsidP="00251211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251211" w:rsidRDefault="00251211" w:rsidP="00251211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251211" w:rsidRDefault="00251211" w:rsidP="00251211">
      <w:pPr>
        <w:ind w:left="224" w:right="-20"/>
        <w:jc w:val="both"/>
        <w:rPr>
          <w:rFonts w:ascii="Arial" w:hAnsi="Arial" w:cs="Arial"/>
        </w:rPr>
      </w:pPr>
    </w:p>
    <w:p w:rsidR="00251211" w:rsidRDefault="00251211" w:rsidP="00251211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251211" w:rsidRDefault="00251211" w:rsidP="00251211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Si allega alla presente </w:t>
      </w:r>
    </w:p>
    <w:p w:rsidR="00251211" w:rsidRDefault="00251211" w:rsidP="00251211">
      <w:pPr>
        <w:numPr>
          <w:ilvl w:val="0"/>
          <w:numId w:val="2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251211" w:rsidRDefault="00251211" w:rsidP="00251211">
      <w:pPr>
        <w:numPr>
          <w:ilvl w:val="0"/>
          <w:numId w:val="2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:rsidR="00251211" w:rsidRDefault="00251211" w:rsidP="00251211">
      <w:pPr>
        <w:numPr>
          <w:ilvl w:val="0"/>
          <w:numId w:val="2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251211" w:rsidRDefault="00251211" w:rsidP="00251211">
      <w:pPr>
        <w:tabs>
          <w:tab w:val="left" w:pos="480"/>
        </w:tabs>
        <w:suppressAutoHyphens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251211" w:rsidRDefault="00251211" w:rsidP="00251211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51211" w:rsidRPr="00F25812" w:rsidRDefault="00251211" w:rsidP="00251211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251211" w:rsidRDefault="00251211" w:rsidP="00251211">
      <w:pPr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251211" w:rsidRDefault="00251211" w:rsidP="00251211">
      <w:pPr>
        <w:jc w:val="both"/>
        <w:rPr>
          <w:rFonts w:ascii="Arial" w:hAnsi="Arial" w:cs="Arial"/>
          <w:sz w:val="18"/>
          <w:szCs w:val="18"/>
        </w:rPr>
      </w:pPr>
    </w:p>
    <w:p w:rsidR="00251211" w:rsidRDefault="00251211" w:rsidP="0025121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_________________al</w:t>
      </w:r>
    </w:p>
    <w:p w:rsidR="00251211" w:rsidRDefault="00251211" w:rsidP="0025121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251211" w:rsidRDefault="00251211" w:rsidP="0025121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251211" w:rsidRDefault="00251211" w:rsidP="00251211">
      <w:pPr>
        <w:jc w:val="both"/>
        <w:rPr>
          <w:rFonts w:ascii="Arial" w:hAnsi="Arial" w:cs="Arial"/>
          <w:sz w:val="18"/>
          <w:szCs w:val="18"/>
        </w:rPr>
      </w:pPr>
    </w:p>
    <w:p w:rsidR="00251211" w:rsidRDefault="00251211" w:rsidP="00251211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FA54F4" w:rsidRDefault="00FA54F4"/>
    <w:sectPr w:rsidR="00FA54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11"/>
    <w:rsid w:val="00251211"/>
    <w:rsid w:val="00CD6BDB"/>
    <w:rsid w:val="00FA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E1A2"/>
  <w15:chartTrackingRefBased/>
  <w15:docId w15:val="{9C7A137C-FB01-4854-93B5-691D83FB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12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51211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table" w:customStyle="1" w:styleId="Grigliatabella1">
    <w:name w:val="Griglia tabella1"/>
    <w:basedOn w:val="Tabellanormale"/>
    <w:rsid w:val="002512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1</cp:revision>
  <dcterms:created xsi:type="dcterms:W3CDTF">2025-02-28T15:15:00Z</dcterms:created>
  <dcterms:modified xsi:type="dcterms:W3CDTF">2025-02-28T15:16:00Z</dcterms:modified>
</cp:coreProperties>
</file>